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7A3A3A" w:rsidRPr="007A3A3A" w:rsidTr="0063116E">
        <w:tc>
          <w:tcPr>
            <w:tcW w:w="9180" w:type="dxa"/>
          </w:tcPr>
          <w:p w:rsidR="007A3A3A" w:rsidRPr="007A3A3A" w:rsidRDefault="007A3A3A" w:rsidP="007A3A3A">
            <w:pPr>
              <w:overflowPunct/>
              <w:autoSpaceDE/>
              <w:autoSpaceDN/>
              <w:adjustRightInd/>
              <w:textAlignment w:val="auto"/>
              <w:rPr>
                <w:snapToGrid w:val="0"/>
                <w:color w:val="BFBFBF"/>
                <w:szCs w:val="28"/>
                <w:lang w:val="en-US"/>
              </w:rPr>
            </w:pPr>
          </w:p>
          <w:p w:rsidR="007A3A3A" w:rsidRPr="007A3A3A" w:rsidRDefault="007A3A3A" w:rsidP="007A3A3A">
            <w:pPr>
              <w:overflowPunct/>
              <w:autoSpaceDE/>
              <w:autoSpaceDN/>
              <w:adjustRightInd/>
              <w:jc w:val="center"/>
              <w:textAlignment w:val="auto"/>
              <w:rPr>
                <w:b/>
                <w:szCs w:val="28"/>
              </w:rPr>
            </w:pPr>
          </w:p>
          <w:p w:rsidR="007A3A3A" w:rsidRPr="007A3A3A" w:rsidRDefault="007A3A3A" w:rsidP="007A3A3A">
            <w:pPr>
              <w:overflowPunct/>
              <w:autoSpaceDE/>
              <w:autoSpaceDN/>
              <w:adjustRightInd/>
              <w:textAlignment w:val="auto"/>
              <w:rPr>
                <w:color w:val="BFBFBF"/>
                <w:szCs w:val="28"/>
              </w:rPr>
            </w:pPr>
          </w:p>
          <w:p w:rsidR="007A3A3A" w:rsidRPr="007A3A3A" w:rsidRDefault="007A3A3A" w:rsidP="007A3A3A">
            <w:pPr>
              <w:overflowPunct/>
              <w:autoSpaceDE/>
              <w:autoSpaceDN/>
              <w:adjustRightInd/>
              <w:textAlignment w:val="auto"/>
              <w:rPr>
                <w:color w:val="BFBFBF" w:themeColor="background1" w:themeShade="BF"/>
                <w:szCs w:val="28"/>
              </w:rPr>
            </w:pPr>
          </w:p>
          <w:p w:rsidR="007A3A3A" w:rsidRPr="007A3A3A" w:rsidRDefault="007A3A3A" w:rsidP="007A3A3A">
            <w:pPr>
              <w:overflowPunct/>
              <w:autoSpaceDE/>
              <w:autoSpaceDN/>
              <w:adjustRightInd/>
              <w:jc w:val="center"/>
              <w:textAlignment w:val="auto"/>
              <w:rPr>
                <w:b/>
                <w:szCs w:val="28"/>
              </w:rPr>
            </w:pPr>
          </w:p>
          <w:p w:rsidR="007A3A3A" w:rsidRPr="007A3A3A" w:rsidRDefault="007A3A3A" w:rsidP="007A3A3A">
            <w:pPr>
              <w:overflowPunct/>
              <w:autoSpaceDE/>
              <w:autoSpaceDN/>
              <w:adjustRightInd/>
              <w:jc w:val="center"/>
              <w:textAlignment w:val="auto"/>
              <w:rPr>
                <w:sz w:val="32"/>
                <w:szCs w:val="32"/>
              </w:rPr>
            </w:pPr>
            <w:r w:rsidRPr="007A3A3A">
              <w:rPr>
                <w:b/>
                <w:sz w:val="32"/>
                <w:szCs w:val="32"/>
              </w:rPr>
              <w:t>АДМИНИСТРАЦИЯ</w:t>
            </w:r>
          </w:p>
          <w:p w:rsidR="007A3A3A" w:rsidRPr="007A3A3A" w:rsidRDefault="007A3A3A" w:rsidP="007A3A3A">
            <w:pPr>
              <w:keepNext/>
              <w:overflowPunct/>
              <w:autoSpaceDE/>
              <w:autoSpaceDN/>
              <w:adjustRightInd/>
              <w:jc w:val="center"/>
              <w:textAlignment w:val="auto"/>
              <w:outlineLvl w:val="0"/>
              <w:rPr>
                <w:b/>
                <w:sz w:val="32"/>
                <w:szCs w:val="32"/>
              </w:rPr>
            </w:pPr>
            <w:r w:rsidRPr="007A3A3A">
              <w:rPr>
                <w:noProof/>
                <w:szCs w:val="28"/>
              </w:rPr>
              <w:drawing>
                <wp:anchor distT="0" distB="0" distL="114300" distR="114300" simplePos="0" relativeHeight="251659264" behindDoc="1" locked="0" layoutInCell="1" allowOverlap="1" wp14:anchorId="0B63F707" wp14:editId="150879AC">
                  <wp:simplePos x="0" y="0"/>
                  <wp:positionH relativeFrom="column">
                    <wp:posOffset>2496185</wp:posOffset>
                  </wp:positionH>
                  <wp:positionV relativeFrom="paragraph">
                    <wp:posOffset>-1118235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anchor>
              </w:drawing>
            </w:r>
            <w:r w:rsidRPr="007A3A3A">
              <w:rPr>
                <w:b/>
                <w:sz w:val="32"/>
                <w:szCs w:val="32"/>
              </w:rPr>
              <w:t>МУНИЦИПАЛЬНОГО РАЙОНА</w:t>
            </w:r>
          </w:p>
          <w:p w:rsidR="007A3A3A" w:rsidRPr="007A3A3A" w:rsidRDefault="007A3A3A" w:rsidP="007A3A3A">
            <w:pPr>
              <w:keepNext/>
              <w:overflowPunct/>
              <w:autoSpaceDE/>
              <w:autoSpaceDN/>
              <w:adjustRightInd/>
              <w:jc w:val="center"/>
              <w:textAlignment w:val="auto"/>
              <w:outlineLvl w:val="0"/>
              <w:rPr>
                <w:b/>
                <w:sz w:val="32"/>
                <w:szCs w:val="32"/>
              </w:rPr>
            </w:pPr>
            <w:r w:rsidRPr="007A3A3A">
              <w:rPr>
                <w:b/>
                <w:sz w:val="32"/>
                <w:szCs w:val="32"/>
              </w:rPr>
              <w:t>ПЕСТРАВСКИЙ</w:t>
            </w:r>
          </w:p>
          <w:p w:rsidR="007A3A3A" w:rsidRPr="007A3A3A" w:rsidRDefault="007A3A3A" w:rsidP="007A3A3A">
            <w:pPr>
              <w:overflowPunct/>
              <w:autoSpaceDE/>
              <w:autoSpaceDN/>
              <w:adjustRightInd/>
              <w:jc w:val="center"/>
              <w:textAlignment w:val="auto"/>
              <w:rPr>
                <w:b/>
                <w:sz w:val="32"/>
                <w:szCs w:val="32"/>
              </w:rPr>
            </w:pPr>
            <w:r w:rsidRPr="007A3A3A">
              <w:rPr>
                <w:b/>
                <w:sz w:val="32"/>
                <w:szCs w:val="32"/>
              </w:rPr>
              <w:t>САМАРСКОЙ ОБЛАСТИ</w:t>
            </w:r>
          </w:p>
          <w:p w:rsidR="007A3A3A" w:rsidRPr="007A3A3A" w:rsidRDefault="007A3A3A" w:rsidP="007A3A3A">
            <w:pPr>
              <w:overflowPunct/>
              <w:autoSpaceDE/>
              <w:autoSpaceDN/>
              <w:adjustRightInd/>
              <w:jc w:val="center"/>
              <w:textAlignment w:val="auto"/>
              <w:rPr>
                <w:szCs w:val="32"/>
              </w:rPr>
            </w:pPr>
          </w:p>
          <w:p w:rsidR="007A3A3A" w:rsidRPr="007A3A3A" w:rsidRDefault="007A3A3A" w:rsidP="007A3A3A">
            <w:pPr>
              <w:overflowPunct/>
              <w:autoSpaceDE/>
              <w:autoSpaceDN/>
              <w:adjustRightInd/>
              <w:jc w:val="center"/>
              <w:textAlignment w:val="auto"/>
              <w:rPr>
                <w:sz w:val="32"/>
                <w:szCs w:val="32"/>
              </w:rPr>
            </w:pPr>
            <w:r w:rsidRPr="007A3A3A">
              <w:rPr>
                <w:sz w:val="32"/>
                <w:szCs w:val="32"/>
              </w:rPr>
              <w:t>ПОСТАНОВЛЕНИЕ</w:t>
            </w:r>
          </w:p>
          <w:p w:rsidR="007A3A3A" w:rsidRPr="007A3A3A" w:rsidRDefault="007A3A3A" w:rsidP="007A3A3A">
            <w:pPr>
              <w:overflowPunct/>
              <w:autoSpaceDE/>
              <w:autoSpaceDN/>
              <w:adjustRightInd/>
              <w:jc w:val="center"/>
              <w:textAlignment w:val="auto"/>
              <w:rPr>
                <w:sz w:val="24"/>
                <w:szCs w:val="32"/>
              </w:rPr>
            </w:pPr>
          </w:p>
          <w:p w:rsidR="007A3A3A" w:rsidRPr="007A3A3A" w:rsidRDefault="007A3A3A" w:rsidP="007A3A3A">
            <w:pPr>
              <w:overflowPunct/>
              <w:autoSpaceDE/>
              <w:autoSpaceDN/>
              <w:adjustRightInd/>
              <w:jc w:val="center"/>
              <w:textAlignment w:val="auto"/>
              <w:rPr>
                <w:szCs w:val="28"/>
              </w:rPr>
            </w:pPr>
            <w:r w:rsidRPr="007A3A3A">
              <w:rPr>
                <w:szCs w:val="28"/>
              </w:rPr>
              <w:t>от______________№________</w:t>
            </w:r>
          </w:p>
          <w:p w:rsidR="007A3A3A" w:rsidRPr="007A3A3A" w:rsidRDefault="007A3A3A" w:rsidP="007A3A3A">
            <w:pPr>
              <w:overflowPunct/>
              <w:autoSpaceDE/>
              <w:autoSpaceDN/>
              <w:adjustRightInd/>
              <w:jc w:val="center"/>
              <w:textAlignment w:val="auto"/>
              <w:rPr>
                <w:sz w:val="32"/>
                <w:szCs w:val="32"/>
              </w:rPr>
            </w:pPr>
          </w:p>
        </w:tc>
      </w:tr>
    </w:tbl>
    <w:p w:rsidR="007A3A3A" w:rsidRPr="007A3A3A" w:rsidRDefault="007A3A3A" w:rsidP="007A3A3A">
      <w:pPr>
        <w:overflowPunct/>
        <w:autoSpaceDE/>
        <w:autoSpaceDN/>
        <w:adjustRightInd/>
        <w:jc w:val="center"/>
        <w:textAlignment w:val="auto"/>
        <w:rPr>
          <w:szCs w:val="28"/>
        </w:rPr>
      </w:pPr>
      <w:r w:rsidRPr="007A3A3A">
        <w:rPr>
          <w:szCs w:val="28"/>
        </w:rPr>
        <w:t xml:space="preserve">О Порядке формирования муниципального задания на оказание </w:t>
      </w:r>
    </w:p>
    <w:p w:rsidR="007A3A3A" w:rsidRPr="007A3A3A" w:rsidRDefault="007A3A3A" w:rsidP="007A3A3A">
      <w:pPr>
        <w:overflowPunct/>
        <w:autoSpaceDE/>
        <w:autoSpaceDN/>
        <w:adjustRightInd/>
        <w:jc w:val="center"/>
        <w:textAlignment w:val="auto"/>
        <w:rPr>
          <w:szCs w:val="28"/>
        </w:rPr>
      </w:pPr>
      <w:r w:rsidRPr="007A3A3A">
        <w:rPr>
          <w:szCs w:val="28"/>
        </w:rPr>
        <w:t xml:space="preserve">муниципальных услуг (выполнение работ) в отношении муниципальных учреждений муниципального района </w:t>
      </w:r>
      <w:proofErr w:type="spellStart"/>
      <w:r w:rsidRPr="007A3A3A">
        <w:rPr>
          <w:szCs w:val="28"/>
        </w:rPr>
        <w:t>Пестравский</w:t>
      </w:r>
      <w:proofErr w:type="spellEnd"/>
      <w:r w:rsidRPr="007A3A3A">
        <w:rPr>
          <w:szCs w:val="28"/>
        </w:rPr>
        <w:t xml:space="preserve"> Самарской области и финансового обеспечения выполнения муниципального задания</w:t>
      </w:r>
    </w:p>
    <w:p w:rsidR="007A3A3A" w:rsidRPr="007A3A3A" w:rsidRDefault="007A3A3A" w:rsidP="007A3A3A">
      <w:pPr>
        <w:overflowPunct/>
        <w:autoSpaceDE/>
        <w:autoSpaceDN/>
        <w:adjustRightInd/>
        <w:spacing w:line="276" w:lineRule="auto"/>
        <w:jc w:val="center"/>
        <w:textAlignment w:val="auto"/>
        <w:rPr>
          <w:szCs w:val="28"/>
        </w:rPr>
      </w:pPr>
    </w:p>
    <w:p w:rsidR="007A3A3A" w:rsidRPr="007A3A3A" w:rsidRDefault="007A3A3A" w:rsidP="007A3A3A">
      <w:pPr>
        <w:overflowPunct/>
        <w:autoSpaceDE/>
        <w:autoSpaceDN/>
        <w:adjustRightInd/>
        <w:ind w:firstLine="567"/>
        <w:jc w:val="both"/>
        <w:textAlignment w:val="auto"/>
        <w:rPr>
          <w:szCs w:val="28"/>
        </w:rPr>
      </w:pPr>
      <w:r w:rsidRPr="007A3A3A">
        <w:rPr>
          <w:szCs w:val="28"/>
        </w:rPr>
        <w:t>В соответствии со статьей 69.2 Бюджетного кодекса Российской Федерации, подпунктом 2 пункта 7 статьи 9.2 Федерального закона «О некоммерческих организациях» и частью 5 статьи 4 Федерального закона «Об автономных учреждениях»</w:t>
      </w:r>
      <w:r w:rsidRPr="007A3A3A">
        <w:rPr>
          <w:rFonts w:eastAsia="Calibri"/>
          <w:szCs w:val="28"/>
        </w:rPr>
        <w:t>, р</w:t>
      </w:r>
      <w:r w:rsidRPr="007A3A3A">
        <w:rPr>
          <w:szCs w:val="28"/>
        </w:rPr>
        <w:t xml:space="preserve">уководствуясь статьями 41, 43 Устава муниципального района </w:t>
      </w:r>
      <w:proofErr w:type="spellStart"/>
      <w:r w:rsidRPr="007A3A3A">
        <w:rPr>
          <w:szCs w:val="28"/>
        </w:rPr>
        <w:t>Пестравский</w:t>
      </w:r>
      <w:proofErr w:type="spellEnd"/>
      <w:r w:rsidRPr="007A3A3A">
        <w:rPr>
          <w:szCs w:val="28"/>
        </w:rPr>
        <w:t xml:space="preserve"> Самарской области, администрация муниципального района </w:t>
      </w:r>
      <w:proofErr w:type="spellStart"/>
      <w:r w:rsidRPr="007A3A3A">
        <w:rPr>
          <w:szCs w:val="28"/>
        </w:rPr>
        <w:t>Пестравский</w:t>
      </w:r>
      <w:proofErr w:type="spellEnd"/>
      <w:r w:rsidRPr="007A3A3A">
        <w:rPr>
          <w:szCs w:val="28"/>
        </w:rPr>
        <w:t xml:space="preserve"> Самарской области ПОСТАНОВЛЯЕТ: </w:t>
      </w:r>
    </w:p>
    <w:p w:rsidR="007A3A3A" w:rsidRPr="007A3A3A" w:rsidRDefault="007A3A3A" w:rsidP="007A3A3A">
      <w:pPr>
        <w:numPr>
          <w:ilvl w:val="0"/>
          <w:numId w:val="6"/>
        </w:numPr>
        <w:overflowPunct/>
        <w:autoSpaceDE/>
        <w:autoSpaceDN/>
        <w:adjustRightInd/>
        <w:ind w:left="0" w:firstLine="567"/>
        <w:jc w:val="both"/>
        <w:textAlignment w:val="auto"/>
        <w:rPr>
          <w:szCs w:val="28"/>
        </w:rPr>
      </w:pPr>
      <w:r w:rsidRPr="007A3A3A">
        <w:rPr>
          <w:szCs w:val="28"/>
        </w:rPr>
        <w:t xml:space="preserve">Утвердить Порядок формирования муниципального задания на оказание муниципальных услуг (выполнение работ) в отношении муниципальных учреждений муниципального района </w:t>
      </w:r>
      <w:proofErr w:type="spellStart"/>
      <w:r w:rsidRPr="007A3A3A">
        <w:rPr>
          <w:szCs w:val="28"/>
        </w:rPr>
        <w:t>Пестравский</w:t>
      </w:r>
      <w:proofErr w:type="spellEnd"/>
      <w:r w:rsidRPr="007A3A3A">
        <w:rPr>
          <w:szCs w:val="28"/>
        </w:rPr>
        <w:t xml:space="preserve"> Самарской области и финансового обеспечения выполнения муниципального задания согласно приложению № 1 к настоящему постановлению. </w:t>
      </w:r>
    </w:p>
    <w:p w:rsidR="007A3A3A" w:rsidRPr="007A3A3A" w:rsidRDefault="007A3A3A" w:rsidP="007A3A3A">
      <w:pPr>
        <w:numPr>
          <w:ilvl w:val="0"/>
          <w:numId w:val="6"/>
        </w:numPr>
        <w:overflowPunct/>
        <w:autoSpaceDE/>
        <w:autoSpaceDN/>
        <w:adjustRightInd/>
        <w:ind w:left="0" w:firstLine="567"/>
        <w:jc w:val="both"/>
        <w:textAlignment w:val="auto"/>
        <w:rPr>
          <w:szCs w:val="28"/>
        </w:rPr>
      </w:pPr>
      <w:r w:rsidRPr="007A3A3A">
        <w:rPr>
          <w:szCs w:val="28"/>
        </w:rPr>
        <w:t xml:space="preserve">Утвердить Порядок проведения мониторинга и </w:t>
      </w:r>
      <w:proofErr w:type="gramStart"/>
      <w:r w:rsidRPr="007A3A3A">
        <w:rPr>
          <w:szCs w:val="28"/>
        </w:rPr>
        <w:t>контроля за</w:t>
      </w:r>
      <w:proofErr w:type="gramEnd"/>
      <w:r w:rsidRPr="007A3A3A">
        <w:rPr>
          <w:szCs w:val="28"/>
        </w:rPr>
        <w:t xml:space="preserve"> выполнением муниципальными учреждениями муниципального района </w:t>
      </w:r>
      <w:proofErr w:type="spellStart"/>
      <w:r w:rsidRPr="007A3A3A">
        <w:rPr>
          <w:szCs w:val="28"/>
        </w:rPr>
        <w:t>Пестравский</w:t>
      </w:r>
      <w:proofErr w:type="spellEnd"/>
      <w:r w:rsidRPr="007A3A3A">
        <w:rPr>
          <w:szCs w:val="28"/>
        </w:rPr>
        <w:t xml:space="preserve"> Самарской области муниципальных заданий согласно приложению № 2 к настоящему постановлению.</w:t>
      </w:r>
    </w:p>
    <w:p w:rsidR="007A3A3A" w:rsidRPr="007A3A3A" w:rsidRDefault="007A3A3A" w:rsidP="007A3A3A">
      <w:pPr>
        <w:numPr>
          <w:ilvl w:val="0"/>
          <w:numId w:val="6"/>
        </w:numPr>
        <w:overflowPunct/>
        <w:autoSpaceDE/>
        <w:autoSpaceDN/>
        <w:adjustRightInd/>
        <w:ind w:left="0" w:firstLine="567"/>
        <w:jc w:val="both"/>
        <w:textAlignment w:val="auto"/>
        <w:rPr>
          <w:szCs w:val="28"/>
        </w:rPr>
      </w:pPr>
      <w:r w:rsidRPr="007A3A3A">
        <w:rPr>
          <w:szCs w:val="28"/>
        </w:rPr>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7A3A3A">
        <w:rPr>
          <w:szCs w:val="28"/>
        </w:rPr>
        <w:t>Пестравский</w:t>
      </w:r>
      <w:proofErr w:type="spellEnd"/>
      <w:r w:rsidRPr="007A3A3A">
        <w:rPr>
          <w:szCs w:val="28"/>
        </w:rPr>
        <w:t xml:space="preserve"> Самарской области. </w:t>
      </w:r>
    </w:p>
    <w:p w:rsidR="007A3A3A" w:rsidRPr="007A3A3A" w:rsidRDefault="007A3A3A" w:rsidP="007A3A3A">
      <w:pPr>
        <w:numPr>
          <w:ilvl w:val="0"/>
          <w:numId w:val="6"/>
        </w:numPr>
        <w:overflowPunct/>
        <w:autoSpaceDE/>
        <w:autoSpaceDN/>
        <w:adjustRightInd/>
        <w:ind w:left="0" w:firstLine="567"/>
        <w:jc w:val="both"/>
        <w:textAlignment w:val="auto"/>
        <w:rPr>
          <w:bCs/>
          <w:iCs/>
          <w:szCs w:val="28"/>
        </w:rPr>
      </w:pPr>
      <w:r w:rsidRPr="007A3A3A">
        <w:rPr>
          <w:szCs w:val="28"/>
        </w:rPr>
        <w:t xml:space="preserve">Контроль исполнения настоящего постановления </w:t>
      </w:r>
      <w:r w:rsidRPr="007A3A3A">
        <w:rPr>
          <w:bCs/>
          <w:iCs/>
          <w:szCs w:val="28"/>
        </w:rPr>
        <w:t xml:space="preserve">возложить на заместителя Главы муниципального района </w:t>
      </w:r>
      <w:proofErr w:type="spellStart"/>
      <w:r w:rsidRPr="007A3A3A">
        <w:rPr>
          <w:bCs/>
          <w:iCs/>
          <w:szCs w:val="28"/>
        </w:rPr>
        <w:t>Пестравский</w:t>
      </w:r>
      <w:proofErr w:type="spellEnd"/>
      <w:r w:rsidRPr="007A3A3A">
        <w:rPr>
          <w:bCs/>
          <w:iCs/>
          <w:szCs w:val="28"/>
        </w:rPr>
        <w:t xml:space="preserve"> по экономике, инвестициям и потребительскому рынку (Кузнецова Н.П.).</w:t>
      </w:r>
    </w:p>
    <w:p w:rsidR="007A3A3A" w:rsidRPr="007A3A3A" w:rsidRDefault="007A3A3A" w:rsidP="007A3A3A">
      <w:pPr>
        <w:overflowPunct/>
        <w:autoSpaceDE/>
        <w:autoSpaceDN/>
        <w:adjustRightInd/>
        <w:spacing w:line="276" w:lineRule="auto"/>
        <w:ind w:left="426"/>
        <w:jc w:val="both"/>
        <w:textAlignment w:val="auto"/>
        <w:rPr>
          <w:szCs w:val="28"/>
        </w:rPr>
      </w:pPr>
    </w:p>
    <w:p w:rsidR="007A3A3A" w:rsidRPr="007A3A3A" w:rsidRDefault="007A3A3A" w:rsidP="007A3A3A">
      <w:pPr>
        <w:overflowPunct/>
        <w:autoSpaceDE/>
        <w:autoSpaceDN/>
        <w:adjustRightInd/>
        <w:spacing w:line="276" w:lineRule="auto"/>
        <w:ind w:left="426"/>
        <w:jc w:val="both"/>
        <w:textAlignment w:val="auto"/>
        <w:rPr>
          <w:szCs w:val="28"/>
        </w:rPr>
      </w:pPr>
    </w:p>
    <w:p w:rsidR="007A3A3A" w:rsidRPr="007A3A3A" w:rsidRDefault="007A3A3A" w:rsidP="007A3A3A">
      <w:pPr>
        <w:overflowPunct/>
        <w:autoSpaceDE/>
        <w:autoSpaceDN/>
        <w:adjustRightInd/>
        <w:textAlignment w:val="auto"/>
        <w:rPr>
          <w:szCs w:val="28"/>
        </w:rPr>
      </w:pPr>
      <w:r w:rsidRPr="007A3A3A">
        <w:rPr>
          <w:szCs w:val="28"/>
        </w:rPr>
        <w:t xml:space="preserve">Глава муниципального района </w:t>
      </w:r>
    </w:p>
    <w:p w:rsidR="007A3A3A" w:rsidRPr="007A3A3A" w:rsidRDefault="007A3A3A" w:rsidP="007A3A3A">
      <w:pPr>
        <w:overflowPunct/>
        <w:autoSpaceDE/>
        <w:autoSpaceDN/>
        <w:adjustRightInd/>
        <w:textAlignment w:val="auto"/>
        <w:rPr>
          <w:szCs w:val="28"/>
        </w:rPr>
      </w:pPr>
      <w:proofErr w:type="spellStart"/>
      <w:r w:rsidRPr="007A3A3A">
        <w:rPr>
          <w:szCs w:val="28"/>
        </w:rPr>
        <w:t>Пестравский</w:t>
      </w:r>
      <w:proofErr w:type="spellEnd"/>
      <w:r w:rsidRPr="007A3A3A">
        <w:rPr>
          <w:szCs w:val="28"/>
        </w:rPr>
        <w:t xml:space="preserve">                                                                                         А.П. </w:t>
      </w:r>
      <w:proofErr w:type="spellStart"/>
      <w:r w:rsidRPr="007A3A3A">
        <w:rPr>
          <w:szCs w:val="28"/>
        </w:rPr>
        <w:t>Любаев</w:t>
      </w:r>
      <w:proofErr w:type="spellEnd"/>
    </w:p>
    <w:p w:rsidR="007A3A3A" w:rsidRPr="007A3A3A" w:rsidRDefault="007A3A3A" w:rsidP="007A3A3A">
      <w:pPr>
        <w:overflowPunct/>
        <w:autoSpaceDE/>
        <w:autoSpaceDN/>
        <w:adjustRightInd/>
        <w:textAlignment w:val="auto"/>
        <w:rPr>
          <w:sz w:val="20"/>
          <w:szCs w:val="28"/>
        </w:rPr>
      </w:pPr>
    </w:p>
    <w:p w:rsidR="007A3A3A" w:rsidRPr="007A3A3A" w:rsidRDefault="007A3A3A" w:rsidP="007A3A3A">
      <w:pPr>
        <w:overflowPunct/>
        <w:autoSpaceDE/>
        <w:autoSpaceDN/>
        <w:adjustRightInd/>
        <w:textAlignment w:val="auto"/>
        <w:rPr>
          <w:sz w:val="20"/>
          <w:szCs w:val="28"/>
        </w:rPr>
      </w:pPr>
    </w:p>
    <w:p w:rsidR="007A3A3A" w:rsidRDefault="007A3A3A" w:rsidP="007A3A3A">
      <w:pPr>
        <w:overflowPunct/>
        <w:autoSpaceDE/>
        <w:autoSpaceDN/>
        <w:adjustRightInd/>
        <w:textAlignment w:val="auto"/>
        <w:rPr>
          <w:sz w:val="20"/>
          <w:szCs w:val="28"/>
        </w:rPr>
      </w:pPr>
      <w:r w:rsidRPr="007A3A3A">
        <w:rPr>
          <w:sz w:val="20"/>
          <w:szCs w:val="28"/>
        </w:rPr>
        <w:t>Смирнова С.В. 21370</w:t>
      </w:r>
    </w:p>
    <w:p w:rsidR="000B5ABD" w:rsidRPr="007A3A3A" w:rsidRDefault="000B5ABD" w:rsidP="007A3A3A">
      <w:pPr>
        <w:overflowPunct/>
        <w:autoSpaceDE/>
        <w:autoSpaceDN/>
        <w:adjustRightInd/>
        <w:textAlignment w:val="auto"/>
        <w:rPr>
          <w:sz w:val="20"/>
          <w:szCs w:val="28"/>
        </w:rPr>
      </w:pPr>
      <w:r>
        <w:rPr>
          <w:sz w:val="20"/>
          <w:szCs w:val="28"/>
        </w:rPr>
        <w:t>Уварова Е.В. 22478</w:t>
      </w:r>
    </w:p>
    <w:p w:rsidR="006516AD" w:rsidRDefault="00245C3E" w:rsidP="00245C3E">
      <w:pPr>
        <w:overflowPunct/>
        <w:autoSpaceDE/>
        <w:autoSpaceDN/>
        <w:adjustRightInd/>
        <w:jc w:val="right"/>
        <w:textAlignment w:val="auto"/>
        <w:rPr>
          <w:rFonts w:eastAsia="MS Mincho"/>
          <w:szCs w:val="28"/>
        </w:rPr>
      </w:pPr>
      <w:bookmarkStart w:id="0" w:name="_GoBack"/>
      <w:bookmarkEnd w:id="0"/>
      <w:r w:rsidRPr="00F73501">
        <w:rPr>
          <w:rFonts w:eastAsia="MS Mincho"/>
          <w:szCs w:val="28"/>
        </w:rPr>
        <w:lastRenderedPageBreak/>
        <w:t>Приложение №1</w:t>
      </w:r>
    </w:p>
    <w:p w:rsidR="00245C3E" w:rsidRPr="00F73501" w:rsidRDefault="006516AD" w:rsidP="00245C3E">
      <w:pPr>
        <w:overflowPunct/>
        <w:autoSpaceDE/>
        <w:autoSpaceDN/>
        <w:adjustRightInd/>
        <w:jc w:val="right"/>
        <w:textAlignment w:val="auto"/>
        <w:rPr>
          <w:rFonts w:eastAsia="MS Mincho"/>
          <w:szCs w:val="28"/>
        </w:rPr>
      </w:pPr>
      <w:r>
        <w:rPr>
          <w:rFonts w:eastAsia="MS Mincho"/>
          <w:szCs w:val="28"/>
        </w:rPr>
        <w:t xml:space="preserve">к </w:t>
      </w:r>
      <w:r w:rsidR="00245C3E" w:rsidRPr="00F73501">
        <w:rPr>
          <w:rFonts w:eastAsia="MS Mincho"/>
          <w:szCs w:val="28"/>
        </w:rPr>
        <w:t xml:space="preserve">постановлению </w:t>
      </w:r>
      <w:r>
        <w:rPr>
          <w:rFonts w:eastAsia="MS Mincho"/>
          <w:szCs w:val="28"/>
        </w:rPr>
        <w:t>а</w:t>
      </w:r>
      <w:r w:rsidR="00245C3E" w:rsidRPr="00F73501">
        <w:rPr>
          <w:rFonts w:eastAsia="MS Mincho"/>
          <w:szCs w:val="28"/>
        </w:rPr>
        <w:t xml:space="preserve">дминистрации </w:t>
      </w:r>
    </w:p>
    <w:p w:rsidR="00245C3E" w:rsidRPr="00F73501" w:rsidRDefault="00245C3E" w:rsidP="00245C3E">
      <w:pPr>
        <w:overflowPunct/>
        <w:autoSpaceDE/>
        <w:autoSpaceDN/>
        <w:adjustRightInd/>
        <w:jc w:val="right"/>
        <w:textAlignment w:val="auto"/>
        <w:rPr>
          <w:rFonts w:eastAsia="MS Mincho"/>
          <w:szCs w:val="28"/>
        </w:rPr>
      </w:pPr>
      <w:r w:rsidRPr="00F73501">
        <w:rPr>
          <w:rFonts w:eastAsia="MS Mincho"/>
          <w:szCs w:val="28"/>
        </w:rPr>
        <w:t xml:space="preserve">муниципального района Пестравский </w:t>
      </w:r>
    </w:p>
    <w:p w:rsidR="00245C3E" w:rsidRPr="00F73501" w:rsidRDefault="00245C3E" w:rsidP="00245C3E">
      <w:pPr>
        <w:overflowPunct/>
        <w:autoSpaceDE/>
        <w:autoSpaceDN/>
        <w:adjustRightInd/>
        <w:jc w:val="right"/>
        <w:textAlignment w:val="auto"/>
        <w:rPr>
          <w:rFonts w:eastAsia="MS Mincho"/>
          <w:szCs w:val="28"/>
        </w:rPr>
      </w:pPr>
      <w:r w:rsidRPr="00F73501">
        <w:rPr>
          <w:rFonts w:eastAsia="MS Mincho"/>
          <w:szCs w:val="28"/>
        </w:rPr>
        <w:t>Самарской области</w:t>
      </w:r>
    </w:p>
    <w:p w:rsidR="00245C3E" w:rsidRPr="00F73501" w:rsidRDefault="00245C3E" w:rsidP="00245C3E">
      <w:pPr>
        <w:overflowPunct/>
        <w:autoSpaceDE/>
        <w:autoSpaceDN/>
        <w:adjustRightInd/>
        <w:jc w:val="right"/>
        <w:textAlignment w:val="auto"/>
        <w:rPr>
          <w:rFonts w:eastAsia="MS Mincho"/>
          <w:szCs w:val="28"/>
        </w:rPr>
      </w:pPr>
      <w:r w:rsidRPr="00F73501">
        <w:rPr>
          <w:rFonts w:eastAsia="MS Mincho"/>
          <w:szCs w:val="28"/>
        </w:rPr>
        <w:t>от «___» ____________ 20</w:t>
      </w:r>
      <w:r w:rsidR="00D64F27">
        <w:rPr>
          <w:rFonts w:eastAsia="MS Mincho"/>
          <w:szCs w:val="28"/>
        </w:rPr>
        <w:t>20</w:t>
      </w:r>
      <w:r w:rsidRPr="00F73501">
        <w:rPr>
          <w:rFonts w:eastAsia="MS Mincho"/>
          <w:szCs w:val="28"/>
        </w:rPr>
        <w:t xml:space="preserve"> г.</w:t>
      </w:r>
      <w:r w:rsidR="006516AD">
        <w:rPr>
          <w:rFonts w:eastAsia="MS Mincho"/>
          <w:szCs w:val="28"/>
        </w:rPr>
        <w:t xml:space="preserve"> </w:t>
      </w:r>
      <w:r w:rsidRPr="00F73501">
        <w:rPr>
          <w:rFonts w:eastAsia="MS Mincho"/>
          <w:szCs w:val="28"/>
        </w:rPr>
        <w:t>№  ____</w:t>
      </w:r>
    </w:p>
    <w:p w:rsidR="00245C3E" w:rsidRPr="00F73501" w:rsidRDefault="00245C3E" w:rsidP="00245C3E">
      <w:pPr>
        <w:overflowPunct/>
        <w:autoSpaceDE/>
        <w:autoSpaceDN/>
        <w:adjustRightInd/>
        <w:jc w:val="center"/>
        <w:textAlignment w:val="auto"/>
        <w:rPr>
          <w:rFonts w:eastAsia="MS Mincho"/>
          <w:b/>
          <w:bCs/>
          <w:szCs w:val="28"/>
        </w:rPr>
      </w:pPr>
    </w:p>
    <w:p w:rsidR="00245C3E" w:rsidRPr="00F73501" w:rsidRDefault="00245C3E" w:rsidP="00245C3E">
      <w:pPr>
        <w:overflowPunct/>
        <w:autoSpaceDE/>
        <w:autoSpaceDN/>
        <w:adjustRightInd/>
        <w:jc w:val="center"/>
        <w:textAlignment w:val="auto"/>
        <w:rPr>
          <w:rFonts w:eastAsia="MS Mincho"/>
          <w:b/>
          <w:bCs/>
          <w:szCs w:val="28"/>
        </w:rPr>
      </w:pPr>
    </w:p>
    <w:p w:rsidR="006516AD" w:rsidRDefault="00245C3E" w:rsidP="006516AD">
      <w:pPr>
        <w:overflowPunct/>
        <w:autoSpaceDE/>
        <w:autoSpaceDN/>
        <w:adjustRightInd/>
        <w:jc w:val="center"/>
        <w:textAlignment w:val="auto"/>
        <w:rPr>
          <w:rFonts w:eastAsia="MS Mincho"/>
          <w:b/>
          <w:bCs/>
          <w:szCs w:val="28"/>
        </w:rPr>
      </w:pPr>
      <w:r w:rsidRPr="00F73501">
        <w:rPr>
          <w:rFonts w:eastAsia="MS Mincho"/>
          <w:b/>
          <w:bCs/>
          <w:szCs w:val="28"/>
        </w:rPr>
        <w:t>Порядок</w:t>
      </w:r>
    </w:p>
    <w:p w:rsidR="006516AD" w:rsidRDefault="00245C3E" w:rsidP="006516AD">
      <w:pPr>
        <w:overflowPunct/>
        <w:autoSpaceDE/>
        <w:autoSpaceDN/>
        <w:adjustRightInd/>
        <w:jc w:val="center"/>
        <w:textAlignment w:val="auto"/>
        <w:rPr>
          <w:rFonts w:eastAsia="MS Mincho"/>
          <w:b/>
          <w:bCs/>
          <w:szCs w:val="28"/>
        </w:rPr>
      </w:pPr>
      <w:r w:rsidRPr="00F73501">
        <w:rPr>
          <w:rFonts w:eastAsia="MS Mincho"/>
          <w:b/>
          <w:bCs/>
          <w:szCs w:val="28"/>
        </w:rPr>
        <w:t xml:space="preserve">формирования муниципального задания на оказание </w:t>
      </w:r>
    </w:p>
    <w:p w:rsidR="00245C3E" w:rsidRPr="00F73501" w:rsidRDefault="006516AD" w:rsidP="006516AD">
      <w:pPr>
        <w:overflowPunct/>
        <w:autoSpaceDE/>
        <w:autoSpaceDN/>
        <w:adjustRightInd/>
        <w:jc w:val="center"/>
        <w:textAlignment w:val="auto"/>
        <w:rPr>
          <w:rFonts w:eastAsia="MS Mincho"/>
          <w:b/>
          <w:bCs/>
          <w:szCs w:val="28"/>
        </w:rPr>
      </w:pPr>
      <w:r>
        <w:rPr>
          <w:rFonts w:eastAsia="MS Mincho"/>
          <w:b/>
          <w:bCs/>
          <w:szCs w:val="28"/>
        </w:rPr>
        <w:t>м</w:t>
      </w:r>
      <w:r w:rsidR="00245C3E" w:rsidRPr="00F73501">
        <w:rPr>
          <w:rFonts w:eastAsia="MS Mincho"/>
          <w:b/>
          <w:bCs/>
          <w:szCs w:val="28"/>
        </w:rPr>
        <w:t xml:space="preserve">униципальных услуг (выполнение работ) в отношении муниципальных учреждений муниципального района </w:t>
      </w:r>
      <w:proofErr w:type="spellStart"/>
      <w:r w:rsidR="00245C3E" w:rsidRPr="00F73501">
        <w:rPr>
          <w:rFonts w:eastAsia="MS Mincho"/>
          <w:b/>
          <w:bCs/>
          <w:szCs w:val="28"/>
        </w:rPr>
        <w:t>Пестравский</w:t>
      </w:r>
      <w:proofErr w:type="spellEnd"/>
      <w:r w:rsidR="00245C3E" w:rsidRPr="00F73501">
        <w:rPr>
          <w:rFonts w:eastAsia="MS Mincho"/>
          <w:b/>
          <w:bCs/>
          <w:szCs w:val="28"/>
        </w:rPr>
        <w:t xml:space="preserve"> </w:t>
      </w:r>
      <w:r>
        <w:rPr>
          <w:rFonts w:eastAsia="MS Mincho"/>
          <w:b/>
          <w:bCs/>
          <w:szCs w:val="28"/>
        </w:rPr>
        <w:t xml:space="preserve">Самарской области </w:t>
      </w:r>
      <w:r w:rsidR="00245C3E" w:rsidRPr="00F73501">
        <w:rPr>
          <w:rFonts w:eastAsia="MS Mincho"/>
          <w:b/>
          <w:bCs/>
          <w:szCs w:val="28"/>
        </w:rPr>
        <w:t>и финансового обеспечения выполнения муниципального задания</w:t>
      </w:r>
    </w:p>
    <w:p w:rsidR="00245C3E" w:rsidRPr="00F73501" w:rsidRDefault="00245C3E" w:rsidP="00245C3E">
      <w:pPr>
        <w:overflowPunct/>
        <w:autoSpaceDE/>
        <w:autoSpaceDN/>
        <w:adjustRightInd/>
        <w:ind w:firstLine="709"/>
        <w:jc w:val="center"/>
        <w:textAlignment w:val="auto"/>
        <w:rPr>
          <w:rFonts w:eastAsia="MS Mincho"/>
          <w:bCs/>
          <w:szCs w:val="28"/>
        </w:rPr>
      </w:pPr>
    </w:p>
    <w:p w:rsidR="00245C3E" w:rsidRPr="001A32A2" w:rsidRDefault="00245C3E" w:rsidP="00C51E41">
      <w:pPr>
        <w:overflowPunct/>
        <w:autoSpaceDE/>
        <w:autoSpaceDN/>
        <w:adjustRightInd/>
        <w:ind w:firstLine="709"/>
        <w:jc w:val="both"/>
        <w:textAlignment w:val="auto"/>
        <w:rPr>
          <w:rFonts w:eastAsia="MS Mincho"/>
          <w:szCs w:val="28"/>
        </w:rPr>
      </w:pPr>
      <w:proofErr w:type="gramStart"/>
      <w:r w:rsidRPr="00F73501">
        <w:rPr>
          <w:rFonts w:eastAsia="MS Mincho"/>
          <w:szCs w:val="28"/>
        </w:rPr>
        <w:t xml:space="preserve">Настоящий Порядок </w:t>
      </w:r>
      <w:r w:rsidR="006516AD">
        <w:rPr>
          <w:rFonts w:eastAsia="MS Mincho"/>
          <w:szCs w:val="28"/>
        </w:rPr>
        <w:t>устанавливает механизм формирования</w:t>
      </w:r>
      <w:r w:rsidR="00C51E41">
        <w:rPr>
          <w:rFonts w:eastAsia="MS Mincho"/>
          <w:szCs w:val="28"/>
        </w:rPr>
        <w:t xml:space="preserve"> и </w:t>
      </w:r>
      <w:r w:rsidR="006516AD" w:rsidRPr="006516AD">
        <w:rPr>
          <w:rFonts w:eastAsia="MS Mincho"/>
          <w:szCs w:val="28"/>
        </w:rPr>
        <w:t xml:space="preserve">финансового обеспечения выполнения муниципального задания на оказание </w:t>
      </w:r>
      <w:r w:rsidRPr="00F73501">
        <w:rPr>
          <w:rFonts w:eastAsia="MS Mincho"/>
          <w:szCs w:val="28"/>
        </w:rPr>
        <w:t>муниципальных услуг (выполнение работ) (далее – муниципальное задание)</w:t>
      </w:r>
      <w:r w:rsidR="00C51E41">
        <w:rPr>
          <w:rFonts w:eastAsia="MS Mincho"/>
          <w:szCs w:val="28"/>
        </w:rPr>
        <w:t xml:space="preserve"> муниципальными </w:t>
      </w:r>
      <w:r w:rsidRPr="00F73501">
        <w:rPr>
          <w:rFonts w:eastAsia="MS Mincho"/>
          <w:szCs w:val="28"/>
        </w:rPr>
        <w:t xml:space="preserve">бюджетными и автономными учреждениями, созданными на базе имущества, находящегося в муниципальной собственности муниципального района Пестравский Самарской области, а также </w:t>
      </w:r>
      <w:r w:rsidRPr="001A32A2">
        <w:rPr>
          <w:rFonts w:eastAsia="MS Mincho"/>
          <w:szCs w:val="28"/>
        </w:rPr>
        <w:t xml:space="preserve">муниципальными казенными учреждениями муниципального района </w:t>
      </w:r>
      <w:proofErr w:type="spellStart"/>
      <w:r w:rsidRPr="001A32A2">
        <w:rPr>
          <w:rFonts w:eastAsia="MS Mincho"/>
          <w:szCs w:val="28"/>
        </w:rPr>
        <w:t>Пестравский</w:t>
      </w:r>
      <w:proofErr w:type="spellEnd"/>
      <w:r w:rsidRPr="001A32A2">
        <w:rPr>
          <w:rFonts w:eastAsia="MS Mincho"/>
          <w:szCs w:val="28"/>
        </w:rPr>
        <w:t xml:space="preserve"> Самарской области,</w:t>
      </w:r>
      <w:r w:rsidR="008257D5" w:rsidRPr="001A32A2">
        <w:rPr>
          <w:rFonts w:eastAsia="MS Mincho"/>
          <w:szCs w:val="28"/>
        </w:rPr>
        <w:t xml:space="preserve"> </w:t>
      </w:r>
      <w:r w:rsidRPr="001A32A2">
        <w:rPr>
          <w:rFonts w:eastAsia="MS Mincho"/>
          <w:szCs w:val="28"/>
        </w:rPr>
        <w:t>определенными в соответствии с решением</w:t>
      </w:r>
      <w:r w:rsidR="00C51E41" w:rsidRPr="001A32A2">
        <w:t xml:space="preserve"> </w:t>
      </w:r>
      <w:r w:rsidR="00C51E41" w:rsidRPr="001A32A2">
        <w:rPr>
          <w:rFonts w:eastAsia="MS Mincho"/>
          <w:szCs w:val="28"/>
        </w:rPr>
        <w:t>органа местного самоуправления</w:t>
      </w:r>
      <w:r w:rsidR="008257D5" w:rsidRPr="001A32A2">
        <w:t xml:space="preserve"> </w:t>
      </w:r>
      <w:r w:rsidR="008257D5" w:rsidRPr="001A32A2">
        <w:rPr>
          <w:rFonts w:eastAsia="MS Mincho"/>
          <w:szCs w:val="28"/>
        </w:rPr>
        <w:t xml:space="preserve">муниципального района </w:t>
      </w:r>
      <w:proofErr w:type="spellStart"/>
      <w:r w:rsidR="008257D5" w:rsidRPr="001A32A2">
        <w:rPr>
          <w:rFonts w:eastAsia="MS Mincho"/>
          <w:szCs w:val="28"/>
        </w:rPr>
        <w:t>Пестравский</w:t>
      </w:r>
      <w:proofErr w:type="spellEnd"/>
      <w:r w:rsidR="008257D5" w:rsidRPr="001A32A2">
        <w:rPr>
          <w:rFonts w:eastAsia="MS Mincho"/>
          <w:szCs w:val="28"/>
        </w:rPr>
        <w:t xml:space="preserve"> Самарской</w:t>
      </w:r>
      <w:proofErr w:type="gramEnd"/>
      <w:r w:rsidR="008257D5" w:rsidRPr="001A32A2">
        <w:rPr>
          <w:rFonts w:eastAsia="MS Mincho"/>
          <w:szCs w:val="28"/>
        </w:rPr>
        <w:t xml:space="preserve"> области</w:t>
      </w:r>
      <w:r w:rsidR="00C51E41" w:rsidRPr="001A32A2">
        <w:rPr>
          <w:rFonts w:eastAsia="MS Mincho"/>
          <w:szCs w:val="28"/>
        </w:rPr>
        <w:t xml:space="preserve">, осуществляющего </w:t>
      </w:r>
      <w:r w:rsidRPr="001A32A2">
        <w:rPr>
          <w:rFonts w:eastAsia="MS Mincho"/>
          <w:szCs w:val="28"/>
        </w:rPr>
        <w:t xml:space="preserve">бюджетные полномочия главного распорядителя бюджетных средств </w:t>
      </w:r>
      <w:r w:rsidR="005D51D6" w:rsidRPr="001A32A2">
        <w:rPr>
          <w:rFonts w:eastAsia="MS Mincho"/>
          <w:szCs w:val="28"/>
        </w:rPr>
        <w:t>(далее – муниципальные учреждения)</w:t>
      </w:r>
      <w:r w:rsidR="008D4103" w:rsidRPr="001A32A2">
        <w:rPr>
          <w:rFonts w:eastAsia="MS Mincho"/>
          <w:szCs w:val="28"/>
        </w:rPr>
        <w:t>.</w:t>
      </w:r>
    </w:p>
    <w:p w:rsidR="00245C3E" w:rsidRPr="00F73501" w:rsidRDefault="00245C3E" w:rsidP="00245C3E">
      <w:pPr>
        <w:overflowPunct/>
        <w:autoSpaceDE/>
        <w:autoSpaceDN/>
        <w:adjustRightInd/>
        <w:ind w:firstLine="709"/>
        <w:jc w:val="both"/>
        <w:textAlignment w:val="auto"/>
        <w:rPr>
          <w:rFonts w:eastAsia="MS Mincho"/>
          <w:szCs w:val="28"/>
        </w:rPr>
      </w:pPr>
    </w:p>
    <w:p w:rsidR="00245C3E" w:rsidRPr="00F73501" w:rsidRDefault="00245C3E" w:rsidP="00245C3E">
      <w:pPr>
        <w:overflowPunct/>
        <w:autoSpaceDE/>
        <w:autoSpaceDN/>
        <w:adjustRightInd/>
        <w:ind w:firstLine="709"/>
        <w:jc w:val="center"/>
        <w:textAlignment w:val="auto"/>
        <w:rPr>
          <w:rFonts w:eastAsia="MS Mincho"/>
          <w:b/>
          <w:szCs w:val="28"/>
        </w:rPr>
      </w:pPr>
      <w:r w:rsidRPr="00F73501">
        <w:rPr>
          <w:rFonts w:eastAsia="MS Mincho"/>
          <w:b/>
          <w:szCs w:val="28"/>
        </w:rPr>
        <w:t xml:space="preserve">I. Формирование (изменение) </w:t>
      </w:r>
      <w:r w:rsidR="008D4103">
        <w:rPr>
          <w:rFonts w:eastAsia="MS Mincho"/>
          <w:b/>
          <w:szCs w:val="28"/>
        </w:rPr>
        <w:t>муниципального</w:t>
      </w:r>
      <w:r w:rsidRPr="00F73501">
        <w:rPr>
          <w:rFonts w:eastAsia="MS Mincho"/>
          <w:b/>
          <w:szCs w:val="28"/>
        </w:rPr>
        <w:t xml:space="preserve"> задания</w:t>
      </w:r>
    </w:p>
    <w:p w:rsidR="00245C3E" w:rsidRPr="00F73501" w:rsidRDefault="00245C3E" w:rsidP="00245C3E">
      <w:pPr>
        <w:overflowPunct/>
        <w:autoSpaceDE/>
        <w:autoSpaceDN/>
        <w:adjustRightInd/>
        <w:ind w:firstLine="709"/>
        <w:jc w:val="both"/>
        <w:textAlignment w:val="auto"/>
        <w:rPr>
          <w:rFonts w:eastAsia="MS Mincho"/>
          <w:szCs w:val="28"/>
        </w:rPr>
      </w:pP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1. </w:t>
      </w:r>
      <w:proofErr w:type="gramStart"/>
      <w:r w:rsidRPr="00F73501">
        <w:rPr>
          <w:rFonts w:eastAsia="MS Mincho"/>
          <w:szCs w:val="28"/>
        </w:rPr>
        <w:t>Муниципальн</w:t>
      </w:r>
      <w:r w:rsidR="008D4103">
        <w:rPr>
          <w:rFonts w:eastAsia="MS Mincho"/>
          <w:szCs w:val="28"/>
        </w:rPr>
        <w:t xml:space="preserve">ое </w:t>
      </w:r>
      <w:r w:rsidRPr="00F73501">
        <w:rPr>
          <w:rFonts w:eastAsia="MS Mincho"/>
          <w:szCs w:val="28"/>
        </w:rPr>
        <w:t>задани</w:t>
      </w:r>
      <w:r w:rsidR="008D4103">
        <w:rPr>
          <w:rFonts w:eastAsia="MS Mincho"/>
          <w:szCs w:val="28"/>
        </w:rPr>
        <w:t>е</w:t>
      </w:r>
      <w:r w:rsidRPr="00F73501">
        <w:rPr>
          <w:rFonts w:eastAsia="MS Mincho"/>
          <w:szCs w:val="28"/>
        </w:rPr>
        <w:t xml:space="preserve"> формиру</w:t>
      </w:r>
      <w:r w:rsidR="008D4103">
        <w:rPr>
          <w:rFonts w:eastAsia="MS Mincho"/>
          <w:szCs w:val="28"/>
        </w:rPr>
        <w:t>е</w:t>
      </w:r>
      <w:r w:rsidRPr="00F73501">
        <w:rPr>
          <w:rFonts w:eastAsia="MS Mincho"/>
          <w:szCs w:val="28"/>
        </w:rPr>
        <w:t>тся в соответствии с основными видами деятельности, предусмотренными учредительными документами</w:t>
      </w:r>
      <w:r w:rsidR="008D4103">
        <w:rPr>
          <w:rFonts w:eastAsia="MS Mincho"/>
          <w:szCs w:val="28"/>
        </w:rPr>
        <w:t xml:space="preserve"> муниципального </w:t>
      </w:r>
      <w:r w:rsidRPr="00F73501">
        <w:rPr>
          <w:rFonts w:eastAsia="MS Mincho"/>
          <w:szCs w:val="28"/>
        </w:rPr>
        <w:t>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F73501">
        <w:rPr>
          <w:rFonts w:eastAsia="MS Mincho"/>
          <w:szCs w:val="28"/>
        </w:rPr>
        <w:t xml:space="preserve"> муниципальным учреждением муниципального задания в отчетном финансовом году.</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2. </w:t>
      </w:r>
      <w:proofErr w:type="gramStart"/>
      <w:r w:rsidRPr="00F73501">
        <w:rPr>
          <w:rFonts w:eastAsia="MS Mincho"/>
          <w:szCs w:val="28"/>
        </w:rPr>
        <w:t>Муниципальное задание содержит показатели, характеризующие качество и (или) объем (содержание) муниципальной услуги (работы), категории потребителей муниципальной услуги, порядок контроля за выполнением муниципального задания, требования к отчетности о выполнении муниципального задания, порядок оказания муниципальной услуги, предельные цены (тарифы) на оплату муниципальной услуги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w:t>
      </w:r>
      <w:proofErr w:type="gramEnd"/>
      <w:r w:rsidRPr="00F73501">
        <w:rPr>
          <w:rFonts w:eastAsia="MS Mincho"/>
          <w:szCs w:val="28"/>
        </w:rPr>
        <w:t xml:space="preserve"> указанных цен (тарифов).</w:t>
      </w:r>
    </w:p>
    <w:p w:rsidR="00245C3E" w:rsidRPr="00F73501" w:rsidRDefault="00B15FC8" w:rsidP="00245C3E">
      <w:pPr>
        <w:overflowPunct/>
        <w:autoSpaceDE/>
        <w:autoSpaceDN/>
        <w:adjustRightInd/>
        <w:ind w:firstLine="709"/>
        <w:jc w:val="both"/>
        <w:textAlignment w:val="auto"/>
        <w:rPr>
          <w:rFonts w:eastAsia="MS Mincho"/>
          <w:szCs w:val="28"/>
        </w:rPr>
      </w:pPr>
      <w:r w:rsidRPr="00846CA8">
        <w:rPr>
          <w:rFonts w:eastAsia="MS Mincho"/>
          <w:b/>
          <w:szCs w:val="28"/>
        </w:rPr>
        <w:t>М</w:t>
      </w:r>
      <w:r w:rsidR="00245C3E" w:rsidRPr="00846CA8">
        <w:rPr>
          <w:rFonts w:eastAsia="MS Mincho"/>
          <w:b/>
          <w:szCs w:val="28"/>
        </w:rPr>
        <w:t xml:space="preserve">униципальное </w:t>
      </w:r>
      <w:hyperlink w:anchor="P326" w:history="1">
        <w:r w:rsidR="00245C3E" w:rsidRPr="00846CA8">
          <w:rPr>
            <w:rStyle w:val="a4"/>
            <w:rFonts w:eastAsia="MS Mincho"/>
            <w:b/>
            <w:color w:val="auto"/>
            <w:szCs w:val="28"/>
            <w:u w:val="none"/>
          </w:rPr>
          <w:t>задание</w:t>
        </w:r>
      </w:hyperlink>
      <w:r w:rsidR="00245C3E" w:rsidRPr="00F73501">
        <w:rPr>
          <w:rFonts w:eastAsia="MS Mincho"/>
          <w:szCs w:val="28"/>
        </w:rPr>
        <w:t xml:space="preserve"> формируется по форме согласно </w:t>
      </w:r>
      <w:r w:rsidR="007D057D">
        <w:rPr>
          <w:rFonts w:eastAsia="MS Mincho"/>
          <w:b/>
          <w:szCs w:val="28"/>
        </w:rPr>
        <w:t>Пр</w:t>
      </w:r>
      <w:r w:rsidR="00245C3E" w:rsidRPr="00B15FC8">
        <w:rPr>
          <w:rFonts w:eastAsia="MS Mincho"/>
          <w:b/>
          <w:szCs w:val="28"/>
        </w:rPr>
        <w:t xml:space="preserve">иложению 1 </w:t>
      </w:r>
      <w:r w:rsidR="00245C3E" w:rsidRPr="00B15FC8">
        <w:rPr>
          <w:rFonts w:eastAsia="MS Mincho"/>
          <w:szCs w:val="28"/>
        </w:rPr>
        <w:t>к настоящему Порядку.</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lastRenderedPageBreak/>
        <w:t xml:space="preserve">При установлении </w:t>
      </w:r>
      <w:r w:rsidR="00BE11E0">
        <w:rPr>
          <w:rFonts w:eastAsia="MS Mincho"/>
          <w:szCs w:val="28"/>
        </w:rPr>
        <w:t xml:space="preserve">муниципальному </w:t>
      </w:r>
      <w:r w:rsidRPr="00F73501">
        <w:rPr>
          <w:rFonts w:eastAsia="MS Mincho"/>
          <w:szCs w:val="28"/>
        </w:rPr>
        <w:t>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45C3E" w:rsidRPr="00F73501" w:rsidRDefault="00245C3E" w:rsidP="001A32A2">
      <w:pPr>
        <w:overflowPunct/>
        <w:autoSpaceDE/>
        <w:autoSpaceDN/>
        <w:adjustRightInd/>
        <w:ind w:firstLine="709"/>
        <w:jc w:val="both"/>
        <w:textAlignment w:val="auto"/>
        <w:rPr>
          <w:rFonts w:eastAsia="MS Mincho"/>
          <w:szCs w:val="28"/>
        </w:rPr>
      </w:pPr>
      <w:r w:rsidRPr="00F73501">
        <w:rPr>
          <w:rFonts w:eastAsia="MS Mincho"/>
          <w:szCs w:val="28"/>
        </w:rPr>
        <w:t xml:space="preserve">3. </w:t>
      </w:r>
      <w:proofErr w:type="gramStart"/>
      <w:r w:rsidRPr="00F73501">
        <w:rPr>
          <w:rFonts w:eastAsia="MS Mincho"/>
          <w:szCs w:val="28"/>
        </w:rPr>
        <w:t xml:space="preserve">Главными распорядителями средств местного бюджета, в ведении которых находятся муниципальные казенные учреждения (далее - главные распорядители), </w:t>
      </w:r>
      <w:r w:rsidR="000C3063">
        <w:rPr>
          <w:rFonts w:eastAsia="MS Mincho"/>
          <w:szCs w:val="28"/>
        </w:rPr>
        <w:t xml:space="preserve">и органами местного самоуправления, </w:t>
      </w:r>
      <w:r w:rsidRPr="00F73501">
        <w:rPr>
          <w:rFonts w:eastAsia="MS Mincho"/>
          <w:szCs w:val="28"/>
        </w:rPr>
        <w:t xml:space="preserve">осуществляющими функции и полномочия учредителя в отношении муниципальных бюджетных или автономных учреждений муниципального района Пестравский Самарской области (далее - учредители </w:t>
      </w:r>
      <w:r w:rsidR="000C3063" w:rsidRPr="000C3063">
        <w:rPr>
          <w:rFonts w:eastAsia="MS Mincho"/>
          <w:szCs w:val="28"/>
        </w:rPr>
        <w:t xml:space="preserve">бюджетных и автономных </w:t>
      </w:r>
      <w:r w:rsidRPr="00F73501">
        <w:rPr>
          <w:rFonts w:eastAsia="MS Mincho"/>
          <w:szCs w:val="28"/>
        </w:rPr>
        <w:t xml:space="preserve">учреждений), при составлении проекта местного бюджета на очередной финансовый год и плановый период представляются </w:t>
      </w:r>
      <w:r w:rsidR="000C3063">
        <w:rPr>
          <w:rFonts w:eastAsia="MS Mincho"/>
          <w:szCs w:val="28"/>
        </w:rPr>
        <w:t xml:space="preserve">в </w:t>
      </w:r>
      <w:r w:rsidRPr="00F73501">
        <w:rPr>
          <w:rFonts w:eastAsia="MS Mincho"/>
          <w:szCs w:val="28"/>
        </w:rPr>
        <w:t>финанс</w:t>
      </w:r>
      <w:r w:rsidR="000C3063">
        <w:rPr>
          <w:rFonts w:eastAsia="MS Mincho"/>
          <w:szCs w:val="28"/>
        </w:rPr>
        <w:t xml:space="preserve">овый орган </w:t>
      </w:r>
      <w:r w:rsidRPr="00F73501">
        <w:rPr>
          <w:rFonts w:eastAsia="MS Mincho"/>
          <w:szCs w:val="28"/>
        </w:rPr>
        <w:t>муниципального района</w:t>
      </w:r>
      <w:proofErr w:type="gramEnd"/>
      <w:r w:rsidRPr="00F73501">
        <w:rPr>
          <w:rFonts w:eastAsia="MS Mincho"/>
          <w:szCs w:val="28"/>
        </w:rPr>
        <w:t xml:space="preserve"> </w:t>
      </w:r>
      <w:proofErr w:type="spellStart"/>
      <w:proofErr w:type="gramStart"/>
      <w:r w:rsidRPr="00F73501">
        <w:rPr>
          <w:rFonts w:eastAsia="MS Mincho"/>
          <w:szCs w:val="28"/>
        </w:rPr>
        <w:t>Пестравский</w:t>
      </w:r>
      <w:proofErr w:type="spellEnd"/>
      <w:r w:rsidRPr="00F73501">
        <w:rPr>
          <w:rFonts w:eastAsia="MS Mincho"/>
          <w:szCs w:val="28"/>
        </w:rPr>
        <w:t xml:space="preserve"> Самарской области показатели муниципального задания в целях планирования бюджетных ассигнований на оказание муниципальных услуг (выполнение работ), составления бюджетной сметы казенного учреждения, а также для определения объема субсидии, предоставляемой из местного бюджета муниципальному бюджетному или автономному учреждению на финансовое обеспечение выполнения муниципального задания (далее - субсидия</w:t>
      </w:r>
      <w:r w:rsidRPr="001A32A2">
        <w:rPr>
          <w:rFonts w:eastAsia="MS Mincho"/>
          <w:szCs w:val="28"/>
        </w:rPr>
        <w:t>), в сроки, установленные для с</w:t>
      </w:r>
      <w:r w:rsidR="009B0C9C" w:rsidRPr="001A32A2">
        <w:rPr>
          <w:rFonts w:eastAsia="MS Mincho"/>
          <w:szCs w:val="28"/>
        </w:rPr>
        <w:t xml:space="preserve">убъектов </w:t>
      </w:r>
      <w:r w:rsidRPr="001A32A2">
        <w:rPr>
          <w:rFonts w:eastAsia="MS Mincho"/>
          <w:szCs w:val="28"/>
        </w:rPr>
        <w:t>бюджетного планирования</w:t>
      </w:r>
      <w:r w:rsidR="001A32A2" w:rsidRPr="001A32A2">
        <w:t xml:space="preserve"> в п</w:t>
      </w:r>
      <w:r w:rsidR="001A32A2" w:rsidRPr="001A32A2">
        <w:rPr>
          <w:rFonts w:eastAsia="MS Mincho"/>
          <w:szCs w:val="28"/>
        </w:rPr>
        <w:t>орядке составления проекта</w:t>
      </w:r>
      <w:r w:rsidR="001A32A2">
        <w:rPr>
          <w:rFonts w:eastAsia="MS Mincho"/>
          <w:szCs w:val="28"/>
        </w:rPr>
        <w:t xml:space="preserve"> местного</w:t>
      </w:r>
      <w:r w:rsidR="001A32A2" w:rsidRPr="001A32A2">
        <w:rPr>
          <w:rFonts w:eastAsia="MS Mincho"/>
          <w:szCs w:val="28"/>
        </w:rPr>
        <w:t xml:space="preserve"> бюджета.</w:t>
      </w:r>
      <w:proofErr w:type="gramEnd"/>
    </w:p>
    <w:p w:rsidR="00245C3E" w:rsidRPr="00F73501" w:rsidRDefault="00245C3E" w:rsidP="000B2DA9">
      <w:pPr>
        <w:overflowPunct/>
        <w:autoSpaceDE/>
        <w:autoSpaceDN/>
        <w:adjustRightInd/>
        <w:ind w:firstLine="709"/>
        <w:jc w:val="both"/>
        <w:textAlignment w:val="auto"/>
        <w:rPr>
          <w:rFonts w:eastAsia="MS Mincho"/>
          <w:szCs w:val="28"/>
        </w:rPr>
      </w:pPr>
      <w:r w:rsidRPr="00F73501">
        <w:rPr>
          <w:rFonts w:eastAsia="MS Mincho"/>
          <w:szCs w:val="28"/>
        </w:rPr>
        <w:t xml:space="preserve">4. </w:t>
      </w:r>
      <w:proofErr w:type="gramStart"/>
      <w:r w:rsidRPr="00F73501">
        <w:rPr>
          <w:rFonts w:eastAsia="MS Mincho"/>
          <w:szCs w:val="28"/>
        </w:rPr>
        <w:t xml:space="preserve">Муниципальное задание формируется в процессе формирования местного бюджета на очередной финансовый год и плановый период, утверждается и направляется муниципальным учреждениям не позднее 15 рабочих дней со дня доведения главным распорядителям бюджетных средств муниципального района Пестравский Самарской области лимитов бюджетных обязательств на </w:t>
      </w:r>
      <w:r w:rsidR="00326551">
        <w:rPr>
          <w:rFonts w:eastAsia="MS Mincho"/>
          <w:szCs w:val="28"/>
        </w:rPr>
        <w:t xml:space="preserve">обеспечение выполнения функций казенных учреждений, на </w:t>
      </w:r>
      <w:r w:rsidRPr="00F73501">
        <w:rPr>
          <w:rFonts w:eastAsia="MS Mincho"/>
          <w:szCs w:val="28"/>
        </w:rPr>
        <w:t xml:space="preserve">предоставление субсидии </w:t>
      </w:r>
      <w:r w:rsidR="006031C3">
        <w:rPr>
          <w:rFonts w:eastAsia="MS Mincho"/>
          <w:szCs w:val="28"/>
        </w:rPr>
        <w:t>в отношении:</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муниципальных казенных учреждений - главными распорядителями;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муниципальных бюджетных или автономных учреждений - учредителями бюджетных или автономных учреждений.</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В отношении каждого муниципального учреждения на соответствующий финансовый год и плановый период утверждается только одно муниципальное задание.</w:t>
      </w:r>
    </w:p>
    <w:p w:rsidR="00596B1B" w:rsidRPr="00F73501" w:rsidRDefault="00596B1B" w:rsidP="00245C3E">
      <w:pPr>
        <w:overflowPunct/>
        <w:autoSpaceDE/>
        <w:autoSpaceDN/>
        <w:adjustRightInd/>
        <w:ind w:firstLine="709"/>
        <w:jc w:val="both"/>
        <w:textAlignment w:val="auto"/>
        <w:rPr>
          <w:rFonts w:eastAsia="MS Mincho"/>
          <w:szCs w:val="28"/>
        </w:rPr>
      </w:pPr>
      <w:r>
        <w:rPr>
          <w:rFonts w:eastAsia="MS Mincho"/>
          <w:szCs w:val="28"/>
        </w:rPr>
        <w:t>5. Муниципальное задание утверждается на срок, соответствующий сроку действия решения представительного органа муниципального района о местном бюджете.</w:t>
      </w:r>
    </w:p>
    <w:p w:rsidR="00245C3E" w:rsidRPr="00F73501" w:rsidRDefault="00596B1B" w:rsidP="00245C3E">
      <w:pPr>
        <w:overflowPunct/>
        <w:autoSpaceDE/>
        <w:autoSpaceDN/>
        <w:adjustRightInd/>
        <w:ind w:firstLine="709"/>
        <w:jc w:val="both"/>
        <w:textAlignment w:val="auto"/>
        <w:rPr>
          <w:rFonts w:eastAsia="MS Mincho"/>
          <w:szCs w:val="28"/>
        </w:rPr>
      </w:pPr>
      <w:r>
        <w:rPr>
          <w:rFonts w:eastAsia="MS Mincho"/>
          <w:szCs w:val="28"/>
        </w:rPr>
        <w:t>6</w:t>
      </w:r>
      <w:r w:rsidR="00245C3E" w:rsidRPr="00F73501">
        <w:rPr>
          <w:rFonts w:eastAsia="MS Mincho"/>
          <w:szCs w:val="28"/>
        </w:rPr>
        <w:t xml:space="preserve">. Муниципальные учреждения, в отношении которых утверждено муниципальное задание, обязаны обеспечить достижение заданных </w:t>
      </w:r>
      <w:r w:rsidR="00245C3E" w:rsidRPr="00F73501">
        <w:rPr>
          <w:rFonts w:eastAsia="MS Mincho"/>
          <w:szCs w:val="28"/>
        </w:rPr>
        <w:lastRenderedPageBreak/>
        <w:t>результатов с использованием выделенных им бюджетных ассигнований на указанные цели.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Главные распорядители, учредители бюджетных или автономных учреждений при утверждении муниципального задания устанавливают допустимое (возможное) отклонение от установленных</w:t>
      </w:r>
      <w:r w:rsidR="00DE555C">
        <w:rPr>
          <w:rFonts w:eastAsia="MS Mincho"/>
          <w:szCs w:val="28"/>
        </w:rPr>
        <w:t xml:space="preserve"> значений</w:t>
      </w:r>
      <w:r w:rsidRPr="00F73501">
        <w:rPr>
          <w:rFonts w:eastAsia="MS Mincho"/>
          <w:szCs w:val="28"/>
        </w:rPr>
        <w:t xml:space="preserve"> показателей объема и (или) качества муниципальной услуги, в пределах которых муниципальное задание считается выполненным.</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Максимально допустимым (возможным) отклонением от установленных</w:t>
      </w:r>
      <w:r w:rsidR="00DE555C">
        <w:rPr>
          <w:rFonts w:eastAsia="MS Mincho"/>
          <w:szCs w:val="28"/>
        </w:rPr>
        <w:t xml:space="preserve"> значений </w:t>
      </w:r>
      <w:r w:rsidRPr="00F73501">
        <w:rPr>
          <w:rFonts w:eastAsia="MS Mincho"/>
          <w:szCs w:val="28"/>
        </w:rPr>
        <w:t>показателей объема и (или) качества муниципальной услуги, в пределах которых муниципальное задание считается выполненным, принимается 5 процентов.</w:t>
      </w:r>
    </w:p>
    <w:p w:rsidR="00245C3E" w:rsidRPr="00F73501" w:rsidRDefault="00245C3E" w:rsidP="00245C3E">
      <w:pPr>
        <w:overflowPunct/>
        <w:autoSpaceDE/>
        <w:autoSpaceDN/>
        <w:adjustRightInd/>
        <w:ind w:firstLine="709"/>
        <w:jc w:val="both"/>
        <w:textAlignment w:val="auto"/>
        <w:rPr>
          <w:rFonts w:eastAsia="MS Mincho"/>
          <w:szCs w:val="28"/>
        </w:rPr>
      </w:pPr>
      <w:bookmarkStart w:id="1" w:name="P92"/>
      <w:bookmarkEnd w:id="1"/>
      <w:proofErr w:type="gramStart"/>
      <w:r w:rsidRPr="00F73501">
        <w:rPr>
          <w:rFonts w:eastAsia="MS Mincho"/>
          <w:szCs w:val="28"/>
        </w:rPr>
        <w:t>В случае если муниципальное учреждение не обеспечило выполнение муниципального задания, главный распорядитель, учредитель бюджетного или автономного учреждения обязан обеспечить принятие мер по возврату бюджетных ассигнований в размере, пропорциональном отношению количества фактически не оказанных муниципальных услуг (невыполненных работ) в отчетном финансовом году и количества муниципальных услуг (работ), установленного в муниципальном задании, сверх установленного в муниципальном задании максимально допустимого (возможного) отклонения</w:t>
      </w:r>
      <w:r w:rsidR="00596B1B">
        <w:rPr>
          <w:rFonts w:eastAsia="MS Mincho"/>
          <w:szCs w:val="28"/>
        </w:rPr>
        <w:t xml:space="preserve"> </w:t>
      </w:r>
      <w:r w:rsidRPr="00F73501">
        <w:rPr>
          <w:rFonts w:eastAsia="MS Mincho"/>
          <w:szCs w:val="28"/>
        </w:rPr>
        <w:t>от</w:t>
      </w:r>
      <w:proofErr w:type="gramEnd"/>
      <w:r w:rsidRPr="00F73501">
        <w:rPr>
          <w:rFonts w:eastAsia="MS Mincho"/>
          <w:szCs w:val="28"/>
        </w:rPr>
        <w:t xml:space="preserve"> установленных показателей объема и (или) качества муниципальной услуги, в пределах которых муниципальное задание считается выполненным.</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В случае установления факта невыполнения (частичного либо в полном объеме) муниципального задания муниципальное учреждение осуществляет возврат в </w:t>
      </w:r>
      <w:r w:rsidR="00596B1B">
        <w:rPr>
          <w:rFonts w:eastAsia="MS Mincho"/>
          <w:szCs w:val="28"/>
        </w:rPr>
        <w:t>местный</w:t>
      </w:r>
      <w:r w:rsidRPr="00F73501">
        <w:rPr>
          <w:rFonts w:eastAsia="MS Mincho"/>
          <w:szCs w:val="28"/>
        </w:rPr>
        <w:t xml:space="preserve"> бюджет бюджетных ассигнований, полученных на выполнение муниципального задания, в размере, определяемом в соответствии </w:t>
      </w:r>
      <w:r w:rsidRPr="00245C3E">
        <w:rPr>
          <w:rFonts w:eastAsia="MS Mincho"/>
          <w:szCs w:val="28"/>
        </w:rPr>
        <w:t xml:space="preserve">с </w:t>
      </w:r>
      <w:hyperlink w:anchor="P92" w:history="1">
        <w:r w:rsidRPr="00245C3E">
          <w:rPr>
            <w:rStyle w:val="a4"/>
            <w:rFonts w:eastAsia="MS Mincho"/>
            <w:color w:val="auto"/>
            <w:szCs w:val="28"/>
            <w:u w:val="none"/>
          </w:rPr>
          <w:t>абзацем четвертым</w:t>
        </w:r>
      </w:hyperlink>
      <w:r w:rsidRPr="00F73501">
        <w:rPr>
          <w:rFonts w:eastAsia="MS Mincho"/>
          <w:szCs w:val="28"/>
        </w:rPr>
        <w:t xml:space="preserve"> настоящего пункта.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Возврат субсидии в </w:t>
      </w:r>
      <w:r w:rsidR="00F53F2D">
        <w:rPr>
          <w:rFonts w:eastAsia="MS Mincho"/>
          <w:szCs w:val="28"/>
        </w:rPr>
        <w:t>местны</w:t>
      </w:r>
      <w:r w:rsidRPr="00F73501">
        <w:rPr>
          <w:rFonts w:eastAsia="MS Mincho"/>
          <w:szCs w:val="28"/>
        </w:rPr>
        <w:t>й бюджет осуществляется муниципальным учреждением в течение 10 календарных дней с момента получения требования о возврате субсидии.</w:t>
      </w:r>
    </w:p>
    <w:p w:rsidR="00245C3E" w:rsidRDefault="000B3D48" w:rsidP="00245C3E">
      <w:pPr>
        <w:overflowPunct/>
        <w:autoSpaceDE/>
        <w:autoSpaceDN/>
        <w:adjustRightInd/>
        <w:ind w:firstLine="709"/>
        <w:jc w:val="both"/>
        <w:textAlignment w:val="auto"/>
        <w:rPr>
          <w:rFonts w:eastAsia="MS Mincho"/>
          <w:szCs w:val="28"/>
        </w:rPr>
      </w:pPr>
      <w:r>
        <w:rPr>
          <w:rFonts w:eastAsia="MS Mincho"/>
          <w:szCs w:val="28"/>
        </w:rPr>
        <w:t>7</w:t>
      </w:r>
      <w:r w:rsidR="00245C3E" w:rsidRPr="00F73501">
        <w:rPr>
          <w:rFonts w:eastAsia="MS Mincho"/>
          <w:szCs w:val="28"/>
        </w:rPr>
        <w:t xml:space="preserve">. </w:t>
      </w:r>
      <w:proofErr w:type="gramStart"/>
      <w:r w:rsidR="00245C3E" w:rsidRPr="00F73501">
        <w:rPr>
          <w:rFonts w:eastAsia="MS Mincho"/>
          <w:szCs w:val="28"/>
        </w:rPr>
        <w:t xml:space="preserve">Муниципальное задание формируется в соответствии с </w:t>
      </w:r>
      <w:r>
        <w:rPr>
          <w:rFonts w:eastAsia="MS Mincho"/>
          <w:szCs w:val="28"/>
        </w:rPr>
        <w:t xml:space="preserve">общероссийским </w:t>
      </w:r>
      <w:r w:rsidR="00245C3E" w:rsidRPr="00F73501">
        <w:rPr>
          <w:rFonts w:eastAsia="MS Mincho"/>
          <w:szCs w:val="28"/>
        </w:rPr>
        <w:t>базовым (отраслевым) перечнем (классификатором)</w:t>
      </w:r>
      <w:r>
        <w:rPr>
          <w:rFonts w:eastAsia="MS Mincho"/>
          <w:szCs w:val="28"/>
        </w:rPr>
        <w:t xml:space="preserve"> государственных и</w:t>
      </w:r>
      <w:r w:rsidR="00245C3E" w:rsidRPr="00F73501">
        <w:rPr>
          <w:rFonts w:eastAsia="MS Mincho"/>
          <w:szCs w:val="28"/>
        </w:rPr>
        <w:t xml:space="preserve"> муниципальных услуг, оказываемых физическим лицам, по соответствующему виду деятельности (далее </w:t>
      </w:r>
      <w:r>
        <w:rPr>
          <w:rFonts w:eastAsia="MS Mincho"/>
          <w:szCs w:val="28"/>
        </w:rPr>
        <w:t>–</w:t>
      </w:r>
      <w:r w:rsidR="00245C3E" w:rsidRPr="00F73501">
        <w:rPr>
          <w:rFonts w:eastAsia="MS Mincho"/>
          <w:szCs w:val="28"/>
        </w:rPr>
        <w:t xml:space="preserve"> </w:t>
      </w:r>
      <w:r w:rsidRPr="000B3D48">
        <w:rPr>
          <w:rFonts w:eastAsia="MS Mincho"/>
          <w:szCs w:val="28"/>
        </w:rPr>
        <w:t>общероссийски</w:t>
      </w:r>
      <w:r>
        <w:rPr>
          <w:rFonts w:eastAsia="MS Mincho"/>
          <w:szCs w:val="28"/>
        </w:rPr>
        <w:t xml:space="preserve">й </w:t>
      </w:r>
      <w:r w:rsidR="00245C3E" w:rsidRPr="00F73501">
        <w:rPr>
          <w:rFonts w:eastAsia="MS Mincho"/>
          <w:szCs w:val="28"/>
        </w:rPr>
        <w:t>базовый перечень</w:t>
      </w:r>
      <w:r>
        <w:rPr>
          <w:rFonts w:eastAsia="MS Mincho"/>
          <w:szCs w:val="28"/>
        </w:rPr>
        <w:t xml:space="preserve">), а также </w:t>
      </w:r>
      <w:r w:rsidRPr="000B3D48">
        <w:rPr>
          <w:rFonts w:eastAsia="MS Mincho"/>
          <w:szCs w:val="28"/>
        </w:rPr>
        <w:t>в соответствии с региональным перечнем (классификатором) государственных (муниципальных) услуг, не включенных в общероссийский базовый перечень, и работ, оказание и выполнение которых предусмотрено нормативными правовыми актами Самарской области, муниципальными правовыми актами (далее - региональный</w:t>
      </w:r>
      <w:proofErr w:type="gramEnd"/>
      <w:r w:rsidRPr="000B3D48">
        <w:rPr>
          <w:rFonts w:eastAsia="MS Mincho"/>
          <w:szCs w:val="28"/>
        </w:rPr>
        <w:t xml:space="preserve"> перечень)</w:t>
      </w:r>
      <w:r w:rsidR="00245C3E" w:rsidRPr="00F73501">
        <w:rPr>
          <w:rFonts w:eastAsia="MS Mincho"/>
          <w:szCs w:val="28"/>
        </w:rPr>
        <w:t>.</w:t>
      </w:r>
    </w:p>
    <w:p w:rsidR="00245C3E" w:rsidRPr="00F73501" w:rsidRDefault="00357E6B" w:rsidP="00245C3E">
      <w:pPr>
        <w:overflowPunct/>
        <w:autoSpaceDE/>
        <w:autoSpaceDN/>
        <w:adjustRightInd/>
        <w:ind w:firstLine="709"/>
        <w:jc w:val="both"/>
        <w:textAlignment w:val="auto"/>
        <w:rPr>
          <w:rFonts w:eastAsia="MS Mincho"/>
          <w:szCs w:val="28"/>
        </w:rPr>
      </w:pPr>
      <w:r>
        <w:rPr>
          <w:rFonts w:eastAsia="MS Mincho"/>
          <w:szCs w:val="28"/>
        </w:rPr>
        <w:t>8</w:t>
      </w:r>
      <w:r w:rsidR="00245C3E" w:rsidRPr="00F73501">
        <w:rPr>
          <w:rFonts w:eastAsia="MS Mincho"/>
          <w:szCs w:val="28"/>
        </w:rPr>
        <w:t>. В муниципальное задание могут быть внесены изменения в течение срока выполнения муниципального задания в случаях:</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 внесения изменений в нормативные правовые акты, на основании которых было сформировано муниципальное задание;</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2) </w:t>
      </w:r>
      <w:r w:rsidR="007D082D" w:rsidRPr="007D082D">
        <w:rPr>
          <w:rFonts w:eastAsia="MS Mincho"/>
          <w:szCs w:val="28"/>
        </w:rPr>
        <w:t>внесения изменений в общероссийский базовый перечень и (или) в региональный перечень</w:t>
      </w:r>
      <w:r w:rsidRPr="00F73501">
        <w:rPr>
          <w:rFonts w:eastAsia="MS Mincho"/>
          <w:szCs w:val="28"/>
        </w:rPr>
        <w:t>;</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3) изменения численности потребителей муниципальных услуг, спроса на муниципальные услуги или иных условий оказания муниципальных услуг </w:t>
      </w:r>
      <w:r w:rsidRPr="00F73501">
        <w:rPr>
          <w:rFonts w:eastAsia="MS Mincho"/>
          <w:szCs w:val="28"/>
        </w:rPr>
        <w:lastRenderedPageBreak/>
        <w:t>(выполнения работ), влияющих на их объем и (или) качество (в том числе на основании мотивированных предложений муниципальных учреждений).</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При изменении подведомственности муниципального учреждения в муниципальном задании подлежит изменению информация, включенная в третью часть муниципального задания.</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При реорганизации </w:t>
      </w:r>
      <w:r w:rsidR="006F0967" w:rsidRPr="006F0967">
        <w:rPr>
          <w:rFonts w:eastAsia="MS Mincho"/>
          <w:szCs w:val="28"/>
        </w:rPr>
        <w:t>муниципального</w:t>
      </w:r>
      <w:r w:rsidRPr="008F7703">
        <w:rPr>
          <w:rFonts w:eastAsia="MS Mincho"/>
          <w:szCs w:val="28"/>
        </w:rPr>
        <w:t xml:space="preserve"> учреждения (слияние, присоединение, выделение, разделение) </w:t>
      </w:r>
      <w:r w:rsidR="006F0967">
        <w:rPr>
          <w:rFonts w:eastAsia="MS Mincho"/>
          <w:szCs w:val="28"/>
        </w:rPr>
        <w:t>муниципально</w:t>
      </w:r>
      <w:r w:rsidRPr="008F7703">
        <w:rPr>
          <w:rFonts w:eastAsia="MS Mincho"/>
          <w:szCs w:val="28"/>
        </w:rPr>
        <w:t xml:space="preserve">е задание подлежит изменению в части уточнения показателей </w:t>
      </w:r>
      <w:r w:rsidR="006F0967" w:rsidRPr="006F0967">
        <w:rPr>
          <w:rFonts w:eastAsia="MS Mincho"/>
          <w:szCs w:val="28"/>
        </w:rPr>
        <w:t>муниципального</w:t>
      </w:r>
      <w:r w:rsidRPr="008F7703">
        <w:rPr>
          <w:rFonts w:eastAsia="MS Mincho"/>
          <w:szCs w:val="28"/>
        </w:rPr>
        <w:t xml:space="preserve"> задания.</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При реорганизации </w:t>
      </w:r>
      <w:r w:rsidR="006F0967" w:rsidRPr="006F0967">
        <w:rPr>
          <w:rFonts w:eastAsia="MS Mincho"/>
          <w:szCs w:val="28"/>
        </w:rPr>
        <w:t>муниципального</w:t>
      </w:r>
      <w:r w:rsidRPr="008F7703">
        <w:rPr>
          <w:rFonts w:eastAsia="MS Mincho"/>
          <w:szCs w:val="28"/>
        </w:rPr>
        <w:t xml:space="preserve"> учреждения в форме слияния, присоединения показатели </w:t>
      </w:r>
      <w:r w:rsidR="006F0967" w:rsidRPr="006F0967">
        <w:rPr>
          <w:rFonts w:eastAsia="MS Mincho"/>
          <w:szCs w:val="28"/>
        </w:rPr>
        <w:t>муниципального</w:t>
      </w:r>
      <w:r w:rsidRPr="008F7703">
        <w:rPr>
          <w:rFonts w:eastAsia="MS Mincho"/>
          <w:szCs w:val="28"/>
        </w:rPr>
        <w:t xml:space="preserve"> задания </w:t>
      </w:r>
      <w:r w:rsidR="006F0967" w:rsidRPr="006F0967">
        <w:rPr>
          <w:rFonts w:eastAsia="MS Mincho"/>
          <w:szCs w:val="28"/>
        </w:rPr>
        <w:t>муниципальн</w:t>
      </w:r>
      <w:r w:rsidRPr="008F7703">
        <w:rPr>
          <w:rFonts w:eastAsia="MS Mincho"/>
          <w:szCs w:val="28"/>
        </w:rPr>
        <w:t xml:space="preserve">ых учреждений-правопреемников формируются с учетом показателей </w:t>
      </w:r>
      <w:r w:rsidR="006F0967" w:rsidRPr="006F0967">
        <w:rPr>
          <w:rFonts w:eastAsia="MS Mincho"/>
          <w:szCs w:val="28"/>
        </w:rPr>
        <w:t>муниципальн</w:t>
      </w:r>
      <w:r w:rsidR="006F0967">
        <w:rPr>
          <w:rFonts w:eastAsia="MS Mincho"/>
          <w:szCs w:val="28"/>
        </w:rPr>
        <w:t>ы</w:t>
      </w:r>
      <w:r w:rsidRPr="008F7703">
        <w:rPr>
          <w:rFonts w:eastAsia="MS Mincho"/>
          <w:szCs w:val="28"/>
        </w:rPr>
        <w:t xml:space="preserve">х заданий реорганизуемых </w:t>
      </w:r>
      <w:r w:rsidR="006F0967" w:rsidRPr="006F0967">
        <w:rPr>
          <w:rFonts w:eastAsia="MS Mincho"/>
          <w:szCs w:val="28"/>
        </w:rPr>
        <w:t>муниципальн</w:t>
      </w:r>
      <w:r w:rsidRPr="008F7703">
        <w:rPr>
          <w:rFonts w:eastAsia="MS Mincho"/>
          <w:szCs w:val="28"/>
        </w:rPr>
        <w:t xml:space="preserve">ых учреждений, прекращающих свою деятельность, путем суммирования (построчного объединения) показателей </w:t>
      </w:r>
      <w:r w:rsidR="006F0967" w:rsidRPr="006F0967">
        <w:rPr>
          <w:rFonts w:eastAsia="MS Mincho"/>
          <w:szCs w:val="28"/>
        </w:rPr>
        <w:t>муниципальн</w:t>
      </w:r>
      <w:r w:rsidRPr="008F7703">
        <w:rPr>
          <w:rFonts w:eastAsia="MS Mincho"/>
          <w:szCs w:val="28"/>
        </w:rPr>
        <w:t>ых заданий реорганизованных учреждений.</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При реорганизации </w:t>
      </w:r>
      <w:r w:rsidR="006F0967" w:rsidRPr="006F0967">
        <w:rPr>
          <w:rFonts w:eastAsia="MS Mincho"/>
          <w:szCs w:val="28"/>
        </w:rPr>
        <w:t>муниципального</w:t>
      </w:r>
      <w:r w:rsidRPr="008F7703">
        <w:rPr>
          <w:rFonts w:eastAsia="MS Mincho"/>
          <w:szCs w:val="28"/>
        </w:rPr>
        <w:t xml:space="preserve"> учреждения в форме выделения показатели </w:t>
      </w:r>
      <w:r w:rsidR="006F0967" w:rsidRPr="006F0967">
        <w:rPr>
          <w:rFonts w:eastAsia="MS Mincho"/>
          <w:szCs w:val="28"/>
        </w:rPr>
        <w:t>муниципального</w:t>
      </w:r>
      <w:r w:rsidRPr="008F7703">
        <w:rPr>
          <w:rFonts w:eastAsia="MS Mincho"/>
          <w:szCs w:val="28"/>
        </w:rPr>
        <w:t xml:space="preserve"> задания </w:t>
      </w:r>
      <w:r w:rsidR="006F0967" w:rsidRPr="006F0967">
        <w:rPr>
          <w:rFonts w:eastAsia="MS Mincho"/>
          <w:szCs w:val="28"/>
        </w:rPr>
        <w:t>муниципального</w:t>
      </w:r>
      <w:r w:rsidRPr="008F7703">
        <w:rPr>
          <w:rFonts w:eastAsia="MS Mincho"/>
          <w:szCs w:val="28"/>
        </w:rPr>
        <w:t xml:space="preserve"> учреждения, реорганизованного путем выделения из него других </w:t>
      </w:r>
      <w:r w:rsidR="006F0967">
        <w:rPr>
          <w:rFonts w:eastAsia="MS Mincho"/>
          <w:szCs w:val="28"/>
        </w:rPr>
        <w:t>муниципальн</w:t>
      </w:r>
      <w:r w:rsidRPr="008F7703">
        <w:rPr>
          <w:rFonts w:eastAsia="MS Mincho"/>
          <w:szCs w:val="28"/>
        </w:rPr>
        <w:t xml:space="preserve">ых учреждений, подлежат уменьшению на показатели </w:t>
      </w:r>
      <w:r w:rsidR="006F0967">
        <w:rPr>
          <w:rFonts w:eastAsia="MS Mincho"/>
          <w:szCs w:val="28"/>
        </w:rPr>
        <w:t>муниципаль</w:t>
      </w:r>
      <w:r w:rsidRPr="008F7703">
        <w:rPr>
          <w:rFonts w:eastAsia="MS Mincho"/>
          <w:szCs w:val="28"/>
        </w:rPr>
        <w:t>ных заданий вновь возникших юридических лиц.</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При реорганизации </w:t>
      </w:r>
      <w:r w:rsidR="006F0967" w:rsidRPr="006F0967">
        <w:rPr>
          <w:rFonts w:eastAsia="MS Mincho"/>
          <w:szCs w:val="28"/>
        </w:rPr>
        <w:t>муниципального</w:t>
      </w:r>
      <w:r w:rsidRPr="008F7703">
        <w:rPr>
          <w:rFonts w:eastAsia="MS Mincho"/>
          <w:szCs w:val="28"/>
        </w:rPr>
        <w:t xml:space="preserve"> учреждения в форме разделения показатели </w:t>
      </w:r>
      <w:r w:rsidR="006F0967">
        <w:rPr>
          <w:rFonts w:eastAsia="MS Mincho"/>
          <w:szCs w:val="28"/>
        </w:rPr>
        <w:t>муниципаль</w:t>
      </w:r>
      <w:r w:rsidRPr="008F7703">
        <w:rPr>
          <w:rFonts w:eastAsia="MS Mincho"/>
          <w:szCs w:val="28"/>
        </w:rPr>
        <w:t xml:space="preserve">ных заданий вновь возникших юридических лиц формируются путем разделения соответствующих показателей </w:t>
      </w:r>
      <w:r w:rsidR="006F0967" w:rsidRPr="006F0967">
        <w:rPr>
          <w:rFonts w:eastAsia="MS Mincho"/>
          <w:szCs w:val="28"/>
        </w:rPr>
        <w:t>муниципального</w:t>
      </w:r>
      <w:r w:rsidRPr="008F7703">
        <w:rPr>
          <w:rFonts w:eastAsia="MS Mincho"/>
          <w:szCs w:val="28"/>
        </w:rPr>
        <w:t xml:space="preserve"> задания реорганизованного </w:t>
      </w:r>
      <w:r w:rsidR="006F0967" w:rsidRPr="006F0967">
        <w:rPr>
          <w:rFonts w:eastAsia="MS Mincho"/>
          <w:szCs w:val="28"/>
        </w:rPr>
        <w:t>муниципального</w:t>
      </w:r>
      <w:r w:rsidRPr="008F7703">
        <w:rPr>
          <w:rFonts w:eastAsia="MS Mincho"/>
          <w:szCs w:val="28"/>
        </w:rPr>
        <w:t xml:space="preserve"> учреждения, прекращающего свою деятельность.</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Показатели </w:t>
      </w:r>
      <w:r w:rsidR="006F0967">
        <w:rPr>
          <w:rFonts w:eastAsia="MS Mincho"/>
          <w:szCs w:val="28"/>
        </w:rPr>
        <w:t>муниципальн</w:t>
      </w:r>
      <w:r w:rsidRPr="008F7703">
        <w:rPr>
          <w:rFonts w:eastAsia="MS Mincho"/>
          <w:szCs w:val="28"/>
        </w:rPr>
        <w:t xml:space="preserve">ых заданий </w:t>
      </w:r>
      <w:r w:rsidR="006F0967">
        <w:rPr>
          <w:rFonts w:eastAsia="MS Mincho"/>
          <w:szCs w:val="28"/>
        </w:rPr>
        <w:t>муниципаль</w:t>
      </w:r>
      <w:r w:rsidRPr="008F7703">
        <w:rPr>
          <w:rFonts w:eastAsia="MS Mincho"/>
          <w:szCs w:val="28"/>
        </w:rPr>
        <w:t>ных учреждений, прекращающих свою деятельность в результате реорганизации, принимают нулевые значения.</w:t>
      </w:r>
    </w:p>
    <w:p w:rsidR="008F7703" w:rsidRPr="00F73501"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Показатели </w:t>
      </w:r>
      <w:r w:rsidR="006F0967" w:rsidRPr="006F0967">
        <w:rPr>
          <w:rFonts w:eastAsia="MS Mincho"/>
          <w:szCs w:val="28"/>
        </w:rPr>
        <w:t>муниципаль</w:t>
      </w:r>
      <w:r w:rsidR="006F0967">
        <w:rPr>
          <w:rFonts w:eastAsia="MS Mincho"/>
          <w:szCs w:val="28"/>
        </w:rPr>
        <w:t>н</w:t>
      </w:r>
      <w:r w:rsidRPr="008F7703">
        <w:rPr>
          <w:rFonts w:eastAsia="MS Mincho"/>
          <w:szCs w:val="28"/>
        </w:rPr>
        <w:t xml:space="preserve">ых заданий реорганизованных </w:t>
      </w:r>
      <w:r w:rsidR="006F0967">
        <w:rPr>
          <w:rFonts w:eastAsia="MS Mincho"/>
          <w:szCs w:val="28"/>
        </w:rPr>
        <w:t>муниципальн</w:t>
      </w:r>
      <w:r w:rsidRPr="008F7703">
        <w:rPr>
          <w:rFonts w:eastAsia="MS Mincho"/>
          <w:szCs w:val="28"/>
        </w:rPr>
        <w:t xml:space="preserve">ых учреждений, за исключением </w:t>
      </w:r>
      <w:r w:rsidR="006F0967">
        <w:rPr>
          <w:rFonts w:eastAsia="MS Mincho"/>
          <w:szCs w:val="28"/>
        </w:rPr>
        <w:t>муниципальн</w:t>
      </w:r>
      <w:r w:rsidRPr="008F7703">
        <w:rPr>
          <w:rFonts w:eastAsia="MS Mincho"/>
          <w:szCs w:val="28"/>
        </w:rPr>
        <w:t xml:space="preserve">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6F0967">
        <w:rPr>
          <w:rFonts w:eastAsia="MS Mincho"/>
          <w:szCs w:val="28"/>
        </w:rPr>
        <w:t>муниципальн</w:t>
      </w:r>
      <w:r w:rsidRPr="008F7703">
        <w:rPr>
          <w:rFonts w:eastAsia="MS Mincho"/>
          <w:szCs w:val="28"/>
        </w:rPr>
        <w:t xml:space="preserve">ых заданий указанных </w:t>
      </w:r>
      <w:r w:rsidR="006F0967">
        <w:rPr>
          <w:rFonts w:eastAsia="MS Mincho"/>
          <w:szCs w:val="28"/>
        </w:rPr>
        <w:t>муниципальн</w:t>
      </w:r>
      <w:r w:rsidRPr="008F7703">
        <w:rPr>
          <w:rFonts w:eastAsia="MS Mincho"/>
          <w:szCs w:val="28"/>
        </w:rPr>
        <w:t>ых учреждений до начала их реорганизации.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Новое муниципальное задание (с учетом внесенных изменений) утверждается и направляется муниципальным учреждениям в срок не позднее 10 рабочих дней со дня доведения главным распорядителям </w:t>
      </w:r>
      <w:proofErr w:type="gramStart"/>
      <w:r w:rsidRPr="00F73501">
        <w:rPr>
          <w:rFonts w:eastAsia="MS Mincho"/>
          <w:szCs w:val="28"/>
        </w:rPr>
        <w:t>средств местного бюджета изменений лимитов бюджетных обязательств</w:t>
      </w:r>
      <w:proofErr w:type="gramEnd"/>
      <w:r w:rsidRPr="00F73501">
        <w:rPr>
          <w:rFonts w:eastAsia="MS Mincho"/>
          <w:szCs w:val="28"/>
        </w:rPr>
        <w:t xml:space="preserve"> на обеспечение выполнения функций казенных учреждений, на предоставление субсидии в отношении: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муниципальных казенных учреждений - главными распорядителями;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муниципальных бюджетных или автономных учреждений - учредителями бюджетных или автономных учреждений.</w:t>
      </w:r>
    </w:p>
    <w:p w:rsidR="00245C3E" w:rsidRPr="00F73501"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 xml:space="preserve">В случае если муниципальные учреждения не обеспечивают выполнение муниципального задания, за исключением невозможности </w:t>
      </w:r>
      <w:r w:rsidRPr="00F73501">
        <w:rPr>
          <w:rFonts w:eastAsia="MS Mincho"/>
          <w:szCs w:val="28"/>
        </w:rPr>
        <w:lastRenderedPageBreak/>
        <w:t>выполнения муниципального задания или его части по объективным причинам, главный распорядитель либо учредитель бюджетного или автономного учреждения принимает в пределах своей компетенции меры по обеспечению выполнения муниципального задания, в том числе за счет корректировки муниципального задания в отношении других муниципальных учреждений с соответствующим изменением бюджетных ассигнований на</w:t>
      </w:r>
      <w:proofErr w:type="gramEnd"/>
      <w:r w:rsidRPr="00F73501">
        <w:rPr>
          <w:rFonts w:eastAsia="MS Mincho"/>
          <w:szCs w:val="28"/>
        </w:rPr>
        <w:t xml:space="preserve"> оказание муниципальных услуг (выполнение работ).</w:t>
      </w:r>
    </w:p>
    <w:p w:rsidR="00245C3E" w:rsidRPr="00F73501" w:rsidRDefault="00875107" w:rsidP="00245C3E">
      <w:pPr>
        <w:overflowPunct/>
        <w:autoSpaceDE/>
        <w:autoSpaceDN/>
        <w:adjustRightInd/>
        <w:ind w:firstLine="709"/>
        <w:jc w:val="both"/>
        <w:textAlignment w:val="auto"/>
        <w:rPr>
          <w:rFonts w:eastAsia="MS Mincho"/>
          <w:szCs w:val="28"/>
        </w:rPr>
      </w:pPr>
      <w:r>
        <w:rPr>
          <w:rFonts w:eastAsia="MS Mincho"/>
          <w:szCs w:val="28"/>
        </w:rPr>
        <w:t>9</w:t>
      </w:r>
      <w:r w:rsidR="00245C3E" w:rsidRPr="00F73501">
        <w:rPr>
          <w:rFonts w:eastAsia="MS Mincho"/>
          <w:szCs w:val="28"/>
        </w:rPr>
        <w:t xml:space="preserve">. </w:t>
      </w:r>
      <w:proofErr w:type="gramStart"/>
      <w:r w:rsidR="00245C3E" w:rsidRPr="00F73501">
        <w:rPr>
          <w:rFonts w:eastAsia="MS Mincho"/>
          <w:szCs w:val="28"/>
        </w:rPr>
        <w:t>Муниципальное задание, за исключением содержащихся в нем сведений, составляющих государственную тайну, размещается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в срок не позднее 15 рабочих дней, следующих за днем утверждения главным распорядителем либо учредителем бюджетных или автономных учреждений муниципального задания, а также может быть размещено</w:t>
      </w:r>
      <w:proofErr w:type="gramEnd"/>
      <w:r w:rsidR="00245C3E" w:rsidRPr="00F73501">
        <w:rPr>
          <w:rFonts w:eastAsia="MS Mincho"/>
          <w:szCs w:val="28"/>
        </w:rPr>
        <w:t xml:space="preserve"> на официальных сайтах в информационно-телекоммуникационной сети Интернет главных распорядителей, учредителей бюджетных или автономных учреждений и на официальных сайтах в информационно-телекоммуникационной сети Интернет муниципальных учреждений.</w:t>
      </w:r>
    </w:p>
    <w:p w:rsidR="00245C3E" w:rsidRPr="00F73501" w:rsidRDefault="00FE4AA6" w:rsidP="00245C3E">
      <w:pPr>
        <w:overflowPunct/>
        <w:autoSpaceDE/>
        <w:autoSpaceDN/>
        <w:adjustRightInd/>
        <w:ind w:firstLine="709"/>
        <w:jc w:val="both"/>
        <w:textAlignment w:val="auto"/>
        <w:rPr>
          <w:rFonts w:eastAsia="MS Mincho"/>
          <w:szCs w:val="28"/>
        </w:rPr>
      </w:pPr>
      <w:proofErr w:type="gramStart"/>
      <w:r w:rsidRPr="00FE4AA6">
        <w:rPr>
          <w:rFonts w:eastAsia="MS Mincho"/>
          <w:szCs w:val="28"/>
        </w:rPr>
        <w:t>Электронные копии о</w:t>
      </w:r>
      <w:r w:rsidR="00245C3E" w:rsidRPr="00FE4AA6">
        <w:rPr>
          <w:rFonts w:eastAsia="MS Mincho"/>
          <w:szCs w:val="28"/>
        </w:rPr>
        <w:t>тчет</w:t>
      </w:r>
      <w:r w:rsidRPr="00FE4AA6">
        <w:rPr>
          <w:rFonts w:eastAsia="MS Mincho"/>
          <w:szCs w:val="28"/>
        </w:rPr>
        <w:t xml:space="preserve">ов </w:t>
      </w:r>
      <w:r w:rsidR="00245C3E" w:rsidRPr="00FE4AA6">
        <w:rPr>
          <w:rFonts w:eastAsia="MS Mincho"/>
          <w:szCs w:val="28"/>
        </w:rPr>
        <w:t xml:space="preserve">о выполнении муниципального задания, за исключением сведений, отнесенных к государственной тайне,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(квартальные - в течение 15 </w:t>
      </w:r>
      <w:r w:rsidR="00245C3E" w:rsidRPr="00D7098C">
        <w:rPr>
          <w:rFonts w:eastAsia="MS Mincho"/>
          <w:szCs w:val="28"/>
        </w:rPr>
        <w:t>рабочих дней со дня утверждения отчета, годовой - в течение 20 рабочих дней со дня утверждения отчета)</w:t>
      </w:r>
      <w:r w:rsidRPr="00D7098C">
        <w:rPr>
          <w:rFonts w:eastAsia="MS Mincho"/>
          <w:szCs w:val="28"/>
        </w:rPr>
        <w:t xml:space="preserve"> в соответствии с пунктом 6 порядка проведения мониторинга и контроля</w:t>
      </w:r>
      <w:proofErr w:type="gramEnd"/>
      <w:r w:rsidRPr="00D7098C">
        <w:rPr>
          <w:rFonts w:eastAsia="MS Mincho"/>
          <w:szCs w:val="28"/>
        </w:rPr>
        <w:t xml:space="preserve"> за выполнением муниципальными учреждениями муниципального района </w:t>
      </w:r>
      <w:proofErr w:type="spellStart"/>
      <w:r w:rsidRPr="00D7098C">
        <w:rPr>
          <w:rFonts w:eastAsia="MS Mincho"/>
          <w:szCs w:val="28"/>
        </w:rPr>
        <w:t>Пестравский</w:t>
      </w:r>
      <w:proofErr w:type="spellEnd"/>
      <w:r w:rsidRPr="00D7098C">
        <w:rPr>
          <w:rFonts w:eastAsia="MS Mincho"/>
          <w:szCs w:val="28"/>
        </w:rPr>
        <w:t xml:space="preserve">  Самарской области муниципальных заданий, утверждаемого данным постановлением</w:t>
      </w:r>
      <w:r w:rsidR="00245C3E" w:rsidRPr="00D7098C">
        <w:rPr>
          <w:rFonts w:eastAsia="MS Mincho"/>
          <w:szCs w:val="28"/>
        </w:rPr>
        <w:t>.</w:t>
      </w:r>
      <w:r w:rsidR="00245C3E" w:rsidRPr="00F73501">
        <w:rPr>
          <w:rFonts w:eastAsia="MS Mincho"/>
          <w:szCs w:val="28"/>
        </w:rPr>
        <w:t xml:space="preserve"> </w:t>
      </w:r>
    </w:p>
    <w:p w:rsidR="00245C3E" w:rsidRPr="00F73501" w:rsidRDefault="00245C3E" w:rsidP="00245C3E">
      <w:pPr>
        <w:overflowPunct/>
        <w:autoSpaceDE/>
        <w:autoSpaceDN/>
        <w:adjustRightInd/>
        <w:ind w:firstLine="709"/>
        <w:jc w:val="both"/>
        <w:textAlignment w:val="auto"/>
        <w:rPr>
          <w:rFonts w:eastAsia="MS Mincho"/>
          <w:szCs w:val="28"/>
        </w:rPr>
      </w:pPr>
    </w:p>
    <w:p w:rsidR="00245C3E" w:rsidRPr="00F73501" w:rsidRDefault="00245C3E" w:rsidP="00245C3E">
      <w:pPr>
        <w:overflowPunct/>
        <w:autoSpaceDE/>
        <w:autoSpaceDN/>
        <w:adjustRightInd/>
        <w:ind w:firstLine="709"/>
        <w:jc w:val="center"/>
        <w:textAlignment w:val="auto"/>
        <w:rPr>
          <w:rFonts w:eastAsia="MS Mincho"/>
          <w:b/>
          <w:szCs w:val="28"/>
        </w:rPr>
      </w:pPr>
      <w:r w:rsidRPr="00F73501">
        <w:rPr>
          <w:rFonts w:eastAsia="MS Mincho"/>
          <w:b/>
          <w:szCs w:val="28"/>
        </w:rPr>
        <w:t>II. Финансовое обеспечение выполнения</w:t>
      </w:r>
    </w:p>
    <w:p w:rsidR="00245C3E" w:rsidRPr="00F73501" w:rsidRDefault="006F224A" w:rsidP="00245C3E">
      <w:pPr>
        <w:overflowPunct/>
        <w:autoSpaceDE/>
        <w:autoSpaceDN/>
        <w:adjustRightInd/>
        <w:ind w:firstLine="709"/>
        <w:jc w:val="center"/>
        <w:textAlignment w:val="auto"/>
        <w:rPr>
          <w:rFonts w:eastAsia="MS Mincho"/>
          <w:b/>
          <w:szCs w:val="28"/>
        </w:rPr>
      </w:pPr>
      <w:r>
        <w:rPr>
          <w:rFonts w:eastAsia="MS Mincho"/>
          <w:b/>
          <w:szCs w:val="28"/>
        </w:rPr>
        <w:t>муниципального</w:t>
      </w:r>
      <w:r w:rsidR="00245C3E" w:rsidRPr="00F73501">
        <w:rPr>
          <w:rFonts w:eastAsia="MS Mincho"/>
          <w:b/>
          <w:szCs w:val="28"/>
        </w:rPr>
        <w:t xml:space="preserve"> задания</w:t>
      </w:r>
    </w:p>
    <w:p w:rsidR="00245C3E" w:rsidRPr="00F73501" w:rsidRDefault="00245C3E" w:rsidP="00245C3E">
      <w:pPr>
        <w:overflowPunct/>
        <w:autoSpaceDE/>
        <w:autoSpaceDN/>
        <w:adjustRightInd/>
        <w:ind w:firstLine="709"/>
        <w:jc w:val="both"/>
        <w:textAlignment w:val="auto"/>
        <w:rPr>
          <w:rFonts w:eastAsia="MS Mincho"/>
          <w:szCs w:val="28"/>
        </w:rPr>
      </w:pPr>
    </w:p>
    <w:p w:rsidR="0037737D" w:rsidRDefault="00FB1033" w:rsidP="004716DB">
      <w:pPr>
        <w:overflowPunct/>
        <w:autoSpaceDE/>
        <w:autoSpaceDN/>
        <w:adjustRightInd/>
        <w:ind w:firstLine="709"/>
        <w:jc w:val="both"/>
        <w:textAlignment w:val="auto"/>
        <w:rPr>
          <w:rFonts w:eastAsia="MS Mincho"/>
          <w:szCs w:val="28"/>
        </w:rPr>
      </w:pPr>
      <w:bookmarkStart w:id="2" w:name="P116"/>
      <w:bookmarkEnd w:id="2"/>
      <w:r w:rsidRPr="0037737D">
        <w:rPr>
          <w:rFonts w:eastAsia="MS Mincho"/>
          <w:szCs w:val="28"/>
        </w:rPr>
        <w:t>10</w:t>
      </w:r>
      <w:r w:rsidR="00245C3E" w:rsidRPr="0037737D">
        <w:rPr>
          <w:rFonts w:eastAsia="MS Mincho"/>
          <w:szCs w:val="28"/>
        </w:rPr>
        <w:t xml:space="preserve">. </w:t>
      </w:r>
      <w:proofErr w:type="gramStart"/>
      <w:r w:rsidR="0037737D" w:rsidRPr="0037737D">
        <w:rPr>
          <w:rFonts w:eastAsia="MS Mincho"/>
          <w:szCs w:val="28"/>
        </w:rPr>
        <w:t xml:space="preserve">Объем финансового обеспечения выполнения </w:t>
      </w:r>
      <w:r w:rsidR="0037737D">
        <w:rPr>
          <w:rFonts w:eastAsia="MS Mincho"/>
          <w:szCs w:val="28"/>
        </w:rPr>
        <w:t>муниципального</w:t>
      </w:r>
      <w:r w:rsidR="0037737D" w:rsidRPr="0037737D">
        <w:rPr>
          <w:rFonts w:eastAsia="MS Mincho"/>
          <w:szCs w:val="28"/>
        </w:rPr>
        <w:t xml:space="preserve"> задания рассчитывается на основании нормативных затрат на оказание </w:t>
      </w:r>
      <w:r w:rsidR="0037737D">
        <w:rPr>
          <w:rFonts w:eastAsia="MS Mincho"/>
          <w:szCs w:val="28"/>
        </w:rPr>
        <w:t xml:space="preserve">муниципальных </w:t>
      </w:r>
      <w:r w:rsidR="0037737D" w:rsidRPr="0037737D">
        <w:rPr>
          <w:rFonts w:eastAsia="MS Mincho"/>
          <w:szCs w:val="28"/>
        </w:rPr>
        <w:t xml:space="preserve">услуг, затрат, связанных с выполнением работ, отраслевых затрат, </w:t>
      </w:r>
      <w:r w:rsidR="00B91E70" w:rsidRPr="00B91E70">
        <w:rPr>
          <w:rFonts w:eastAsia="MS Mincho"/>
          <w:szCs w:val="28"/>
        </w:rPr>
        <w:t xml:space="preserve">а также объема средств </w:t>
      </w:r>
      <w:r w:rsidR="00B91E70">
        <w:rPr>
          <w:rFonts w:eastAsia="MS Mincho"/>
          <w:szCs w:val="28"/>
        </w:rPr>
        <w:t>местного</w:t>
      </w:r>
      <w:r w:rsidR="00B91E70" w:rsidRPr="00B91E70">
        <w:rPr>
          <w:rFonts w:eastAsia="MS Mincho"/>
          <w:szCs w:val="28"/>
        </w:rPr>
        <w:t xml:space="preserve"> бюджета, предусматриваемого на достижение показателей уровня заработной платы отдельных категорий работников, установленных указами Президента Российской Федерации от 07.05.2012 </w:t>
      </w:r>
      <w:r w:rsidR="00B91E70">
        <w:rPr>
          <w:rFonts w:eastAsia="MS Mincho"/>
          <w:szCs w:val="28"/>
        </w:rPr>
        <w:t>№</w:t>
      </w:r>
      <w:r w:rsidR="00B91E70" w:rsidRPr="00B91E70">
        <w:rPr>
          <w:rFonts w:eastAsia="MS Mincho"/>
          <w:szCs w:val="28"/>
        </w:rPr>
        <w:t xml:space="preserve"> 597 </w:t>
      </w:r>
      <w:r w:rsidR="00B91E70">
        <w:rPr>
          <w:rFonts w:eastAsia="MS Mincho"/>
          <w:szCs w:val="28"/>
        </w:rPr>
        <w:t>«</w:t>
      </w:r>
      <w:r w:rsidR="00B91E70" w:rsidRPr="00B91E70">
        <w:rPr>
          <w:rFonts w:eastAsia="MS Mincho"/>
          <w:szCs w:val="28"/>
        </w:rPr>
        <w:t>О мероприятиях по реализации государственной социальной политики</w:t>
      </w:r>
      <w:r w:rsidR="00B91E70">
        <w:rPr>
          <w:rFonts w:eastAsia="MS Mincho"/>
          <w:szCs w:val="28"/>
        </w:rPr>
        <w:t>»</w:t>
      </w:r>
      <w:r w:rsidR="00B91E70" w:rsidRPr="00B91E70">
        <w:rPr>
          <w:rFonts w:eastAsia="MS Mincho"/>
          <w:szCs w:val="28"/>
        </w:rPr>
        <w:t xml:space="preserve">, от 01.06.2012 </w:t>
      </w:r>
      <w:r w:rsidR="00B91E70">
        <w:rPr>
          <w:rFonts w:eastAsia="MS Mincho"/>
          <w:szCs w:val="28"/>
        </w:rPr>
        <w:t>№</w:t>
      </w:r>
      <w:r w:rsidR="00B91E70" w:rsidRPr="00B91E70">
        <w:rPr>
          <w:rFonts w:eastAsia="MS Mincho"/>
          <w:szCs w:val="28"/>
        </w:rPr>
        <w:t xml:space="preserve"> 761 </w:t>
      </w:r>
      <w:r w:rsidR="00B91E70">
        <w:rPr>
          <w:rFonts w:eastAsia="MS Mincho"/>
          <w:szCs w:val="28"/>
        </w:rPr>
        <w:t>«</w:t>
      </w:r>
      <w:r w:rsidR="00B91E70" w:rsidRPr="00B91E70">
        <w:rPr>
          <w:rFonts w:eastAsia="MS Mincho"/>
          <w:szCs w:val="28"/>
        </w:rPr>
        <w:t>О Национальной стратегии действий</w:t>
      </w:r>
      <w:proofErr w:type="gramEnd"/>
      <w:r w:rsidR="00B91E70" w:rsidRPr="00B91E70">
        <w:rPr>
          <w:rFonts w:eastAsia="MS Mincho"/>
          <w:szCs w:val="28"/>
        </w:rPr>
        <w:t xml:space="preserve"> </w:t>
      </w:r>
      <w:proofErr w:type="gramStart"/>
      <w:r w:rsidR="00B91E70" w:rsidRPr="00B91E70">
        <w:rPr>
          <w:rFonts w:eastAsia="MS Mincho"/>
          <w:szCs w:val="28"/>
        </w:rPr>
        <w:t>в интересах детей на 2012 - 2017 годы</w:t>
      </w:r>
      <w:r w:rsidR="00B91E70">
        <w:rPr>
          <w:rFonts w:eastAsia="MS Mincho"/>
          <w:szCs w:val="28"/>
        </w:rPr>
        <w:t>»</w:t>
      </w:r>
      <w:r w:rsidR="00B91E70" w:rsidRPr="00B91E70">
        <w:rPr>
          <w:rFonts w:eastAsia="MS Mincho"/>
          <w:szCs w:val="28"/>
        </w:rPr>
        <w:t xml:space="preserve"> и от 28.12.2012 </w:t>
      </w:r>
      <w:r w:rsidR="00B91E70">
        <w:rPr>
          <w:rFonts w:eastAsia="MS Mincho"/>
          <w:szCs w:val="28"/>
        </w:rPr>
        <w:t>№</w:t>
      </w:r>
      <w:r w:rsidR="00B91E70" w:rsidRPr="00B91E70">
        <w:rPr>
          <w:rFonts w:eastAsia="MS Mincho"/>
          <w:szCs w:val="28"/>
        </w:rPr>
        <w:t xml:space="preserve"> 1688 </w:t>
      </w:r>
      <w:r w:rsidR="00B91E70">
        <w:rPr>
          <w:rFonts w:eastAsia="MS Mincho"/>
          <w:szCs w:val="28"/>
        </w:rPr>
        <w:t>«</w:t>
      </w:r>
      <w:r w:rsidR="00B91E70" w:rsidRPr="00B91E70">
        <w:rPr>
          <w:rFonts w:eastAsia="MS Mincho"/>
          <w:szCs w:val="28"/>
        </w:rPr>
        <w:t>О некоторых мерах по реализации государственной политики в сфере защиты детей-сирот и детей, оставшихся без попечения родителей</w:t>
      </w:r>
      <w:r w:rsidR="00B91E70">
        <w:rPr>
          <w:rFonts w:eastAsia="MS Mincho"/>
          <w:szCs w:val="28"/>
        </w:rPr>
        <w:t>»</w:t>
      </w:r>
      <w:r w:rsidR="00C2634D" w:rsidRPr="00C2634D">
        <w:rPr>
          <w:rFonts w:eastAsia="MS Mincho"/>
          <w:szCs w:val="28"/>
        </w:rPr>
        <w:t xml:space="preserve">, затрат </w:t>
      </w:r>
      <w:r w:rsidR="0037737D" w:rsidRPr="0037737D">
        <w:rPr>
          <w:rFonts w:eastAsia="MS Mincho"/>
          <w:szCs w:val="28"/>
        </w:rPr>
        <w:t xml:space="preserve">на содержание недвижимого имущества и особо ценного движимого имущества, закрепленного за </w:t>
      </w:r>
      <w:r w:rsidR="006D5709">
        <w:rPr>
          <w:rFonts w:eastAsia="MS Mincho"/>
          <w:szCs w:val="28"/>
        </w:rPr>
        <w:t xml:space="preserve">муниципальным </w:t>
      </w:r>
      <w:r w:rsidR="0037737D" w:rsidRPr="0037737D">
        <w:rPr>
          <w:rFonts w:eastAsia="MS Mincho"/>
          <w:szCs w:val="28"/>
        </w:rPr>
        <w:t xml:space="preserve">учреждением или приобретенного им за счет средств, выделенных </w:t>
      </w:r>
      <w:r w:rsidR="006D5709">
        <w:rPr>
          <w:rFonts w:eastAsia="MS Mincho"/>
          <w:szCs w:val="28"/>
        </w:rPr>
        <w:t xml:space="preserve">муниципальному </w:t>
      </w:r>
      <w:r w:rsidR="0037737D" w:rsidRPr="0037737D">
        <w:rPr>
          <w:rFonts w:eastAsia="MS Mincho"/>
          <w:szCs w:val="28"/>
        </w:rPr>
        <w:t xml:space="preserve">учреждению учредителем на </w:t>
      </w:r>
      <w:r w:rsidR="0037737D" w:rsidRPr="0037737D">
        <w:rPr>
          <w:rFonts w:eastAsia="MS Mincho"/>
          <w:szCs w:val="28"/>
        </w:rPr>
        <w:lastRenderedPageBreak/>
        <w:t>приобретение такого имущества, в том числе земельных</w:t>
      </w:r>
      <w:proofErr w:type="gramEnd"/>
      <w:r w:rsidR="0037737D" w:rsidRPr="0037737D">
        <w:rPr>
          <w:rFonts w:eastAsia="MS Mincho"/>
          <w:szCs w:val="28"/>
        </w:rPr>
        <w:t xml:space="preserve"> участков (за исключением имущества, сданного в аренду или переданного в безвозмездное пользование) (далее </w:t>
      </w:r>
      <w:r w:rsidR="00B20794">
        <w:rPr>
          <w:rFonts w:eastAsia="MS Mincho"/>
          <w:szCs w:val="28"/>
        </w:rPr>
        <w:t>–</w:t>
      </w:r>
      <w:r w:rsidR="0037737D" w:rsidRPr="0037737D">
        <w:rPr>
          <w:rFonts w:eastAsia="MS Mincho"/>
          <w:szCs w:val="28"/>
        </w:rPr>
        <w:t xml:space="preserve"> имущество</w:t>
      </w:r>
      <w:r w:rsidR="00B20794">
        <w:rPr>
          <w:rFonts w:eastAsia="MS Mincho"/>
          <w:szCs w:val="28"/>
        </w:rPr>
        <w:t xml:space="preserve"> </w:t>
      </w:r>
      <w:r w:rsidR="0037737D" w:rsidRPr="0037737D">
        <w:rPr>
          <w:rFonts w:eastAsia="MS Mincho"/>
          <w:szCs w:val="28"/>
        </w:rPr>
        <w:t>учреждения), затрат на уплату налогов, в качестве объекта налогообложения по которым признается имущество учреждения.</w:t>
      </w:r>
    </w:p>
    <w:p w:rsidR="006D5709" w:rsidRDefault="006D5709" w:rsidP="004716DB">
      <w:pPr>
        <w:overflowPunct/>
        <w:autoSpaceDE/>
        <w:autoSpaceDN/>
        <w:adjustRightInd/>
        <w:ind w:firstLine="709"/>
        <w:jc w:val="both"/>
        <w:textAlignment w:val="auto"/>
        <w:rPr>
          <w:rFonts w:eastAsia="MS Mincho"/>
          <w:szCs w:val="28"/>
        </w:rPr>
      </w:pPr>
      <w:r>
        <w:rPr>
          <w:rFonts w:eastAsia="MS Mincho"/>
          <w:szCs w:val="28"/>
        </w:rPr>
        <w:t xml:space="preserve">11. </w:t>
      </w:r>
      <w:r w:rsidRPr="006D5709">
        <w:rPr>
          <w:rFonts w:eastAsia="MS Mincho"/>
          <w:szCs w:val="28"/>
        </w:rPr>
        <w:t xml:space="preserve">Объем финансового обеспечения выполнения </w:t>
      </w:r>
      <w:r>
        <w:rPr>
          <w:rFonts w:eastAsia="MS Mincho"/>
          <w:szCs w:val="28"/>
        </w:rPr>
        <w:t xml:space="preserve">муниципального </w:t>
      </w:r>
      <w:r w:rsidRPr="006D5709">
        <w:rPr>
          <w:rFonts w:eastAsia="MS Mincho"/>
          <w:szCs w:val="28"/>
        </w:rPr>
        <w:t>задания R определяется по формуле</w:t>
      </w:r>
    </w:p>
    <w:p w:rsidR="00311E65" w:rsidRPr="00D64F27" w:rsidRDefault="00311E65" w:rsidP="004716DB">
      <w:pPr>
        <w:overflowPunct/>
        <w:autoSpaceDE/>
        <w:autoSpaceDN/>
        <w:adjustRightInd/>
        <w:ind w:firstLine="709"/>
        <w:jc w:val="both"/>
        <w:textAlignment w:val="auto"/>
        <w:rPr>
          <w:rFonts w:eastAsia="MS Mincho"/>
          <w:szCs w:val="28"/>
        </w:rPr>
      </w:pPr>
    </w:p>
    <w:p w:rsidR="006D5709" w:rsidRDefault="006D5709" w:rsidP="004716DB">
      <w:pPr>
        <w:overflowPunct/>
        <w:autoSpaceDE/>
        <w:autoSpaceDN/>
        <w:adjustRightInd/>
        <w:ind w:firstLine="709"/>
        <w:jc w:val="both"/>
        <w:textAlignment w:val="auto"/>
        <w:rPr>
          <w:rFonts w:eastAsia="MS Mincho"/>
          <w:szCs w:val="28"/>
          <w:highlight w:val="magenta"/>
        </w:rPr>
      </w:pPr>
      <w:r>
        <w:rPr>
          <w:noProof/>
          <w:position w:val="-8"/>
        </w:rPr>
        <w:drawing>
          <wp:inline distT="0" distB="0" distL="0" distR="0">
            <wp:extent cx="4476750" cy="247650"/>
            <wp:effectExtent l="0" t="0" r="0" b="0"/>
            <wp:docPr id="2" name="Рисунок 2" descr="base_23808_1139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113948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0" cy="247650"/>
                    </a:xfrm>
                    <a:prstGeom prst="rect">
                      <a:avLst/>
                    </a:prstGeom>
                    <a:noFill/>
                    <a:ln>
                      <a:noFill/>
                    </a:ln>
                  </pic:spPr>
                </pic:pic>
              </a:graphicData>
            </a:graphic>
          </wp:inline>
        </w:drawing>
      </w:r>
    </w:p>
    <w:p w:rsidR="006D5709" w:rsidRDefault="006D5709" w:rsidP="006D5709">
      <w:pPr>
        <w:overflowPunct/>
        <w:autoSpaceDE/>
        <w:autoSpaceDN/>
        <w:adjustRightInd/>
        <w:ind w:firstLine="709"/>
        <w:jc w:val="both"/>
        <w:textAlignment w:val="auto"/>
        <w:rPr>
          <w:rFonts w:eastAsia="MS Mincho"/>
          <w:szCs w:val="28"/>
        </w:rPr>
      </w:pPr>
    </w:p>
    <w:p w:rsidR="006D5709" w:rsidRPr="006D5709" w:rsidRDefault="006D5709" w:rsidP="006D5709">
      <w:pPr>
        <w:overflowPunct/>
        <w:autoSpaceDE/>
        <w:autoSpaceDN/>
        <w:adjustRightInd/>
        <w:ind w:firstLine="709"/>
        <w:jc w:val="both"/>
        <w:textAlignment w:val="auto"/>
        <w:rPr>
          <w:rFonts w:eastAsia="MS Mincho"/>
          <w:szCs w:val="28"/>
        </w:rPr>
      </w:pPr>
      <w:r w:rsidRPr="006D5709">
        <w:rPr>
          <w:rFonts w:eastAsia="MS Mincho"/>
          <w:szCs w:val="28"/>
        </w:rPr>
        <w:t xml:space="preserve">где </w:t>
      </w:r>
      <w:proofErr w:type="spellStart"/>
      <w:r w:rsidRPr="006D5709">
        <w:rPr>
          <w:rFonts w:eastAsia="MS Mincho"/>
          <w:szCs w:val="28"/>
        </w:rPr>
        <w:t>N</w:t>
      </w:r>
      <w:r w:rsidRPr="003321CF">
        <w:rPr>
          <w:rFonts w:eastAsia="MS Mincho"/>
          <w:sz w:val="24"/>
          <w:szCs w:val="24"/>
        </w:rPr>
        <w:t>i</w:t>
      </w:r>
      <w:proofErr w:type="spellEnd"/>
      <w:r w:rsidRPr="006D5709">
        <w:rPr>
          <w:rFonts w:eastAsia="MS Mincho"/>
          <w:szCs w:val="28"/>
        </w:rPr>
        <w:t xml:space="preserve"> - нормативные затраты на оказание i-й </w:t>
      </w:r>
      <w:r>
        <w:rPr>
          <w:rFonts w:eastAsia="MS Mincho"/>
          <w:szCs w:val="28"/>
        </w:rPr>
        <w:t xml:space="preserve">муниципальной </w:t>
      </w:r>
      <w:r w:rsidRPr="006D5709">
        <w:rPr>
          <w:rFonts w:eastAsia="MS Mincho"/>
          <w:szCs w:val="28"/>
        </w:rPr>
        <w:t>услуги, включенной в общероссийский базовый перечень, в региональный перечень;</w:t>
      </w:r>
    </w:p>
    <w:p w:rsidR="006D5709" w:rsidRPr="006D5709" w:rsidRDefault="006D5709" w:rsidP="006D5709">
      <w:pPr>
        <w:overflowPunct/>
        <w:autoSpaceDE/>
        <w:autoSpaceDN/>
        <w:adjustRightInd/>
        <w:ind w:firstLine="709"/>
        <w:jc w:val="both"/>
        <w:textAlignment w:val="auto"/>
        <w:rPr>
          <w:rFonts w:eastAsia="MS Mincho"/>
          <w:szCs w:val="28"/>
        </w:rPr>
      </w:pPr>
    </w:p>
    <w:p w:rsidR="006D5709" w:rsidRPr="006D5709" w:rsidRDefault="006D5709" w:rsidP="006D5709">
      <w:pPr>
        <w:overflowPunct/>
        <w:autoSpaceDE/>
        <w:autoSpaceDN/>
        <w:adjustRightInd/>
        <w:ind w:firstLine="709"/>
        <w:jc w:val="both"/>
        <w:textAlignment w:val="auto"/>
        <w:rPr>
          <w:rFonts w:eastAsia="MS Mincho"/>
          <w:szCs w:val="28"/>
        </w:rPr>
      </w:pPr>
      <w:proofErr w:type="spellStart"/>
      <w:r w:rsidRPr="006D5709">
        <w:rPr>
          <w:rFonts w:eastAsia="MS Mincho"/>
          <w:szCs w:val="28"/>
        </w:rPr>
        <w:t>N</w:t>
      </w:r>
      <w:r w:rsidRPr="003321CF">
        <w:rPr>
          <w:rFonts w:eastAsia="MS Mincho"/>
          <w:sz w:val="24"/>
          <w:szCs w:val="24"/>
        </w:rPr>
        <w:t>i</w:t>
      </w:r>
      <w:proofErr w:type="spellEnd"/>
      <w:r w:rsidRPr="006D5709">
        <w:rPr>
          <w:rFonts w:eastAsia="MS Mincho"/>
          <w:szCs w:val="28"/>
        </w:rPr>
        <w:t xml:space="preserve"> = </w:t>
      </w:r>
      <w:proofErr w:type="spellStart"/>
      <w:r w:rsidRPr="006D5709">
        <w:rPr>
          <w:rFonts w:eastAsia="MS Mincho"/>
          <w:szCs w:val="28"/>
        </w:rPr>
        <w:t>БN</w:t>
      </w:r>
      <w:r w:rsidRPr="003321CF">
        <w:rPr>
          <w:rFonts w:eastAsia="MS Mincho"/>
          <w:sz w:val="24"/>
          <w:szCs w:val="24"/>
        </w:rPr>
        <w:t>z</w:t>
      </w:r>
      <w:proofErr w:type="spellEnd"/>
      <w:r w:rsidRPr="006D5709">
        <w:rPr>
          <w:rFonts w:eastAsia="MS Mincho"/>
          <w:szCs w:val="28"/>
        </w:rPr>
        <w:t xml:space="preserve"> x </w:t>
      </w:r>
      <w:proofErr w:type="spellStart"/>
      <w:proofErr w:type="gramStart"/>
      <w:r w:rsidRPr="006D5709">
        <w:rPr>
          <w:rFonts w:eastAsia="MS Mincho"/>
          <w:szCs w:val="28"/>
        </w:rPr>
        <w:t>k</w:t>
      </w:r>
      <w:proofErr w:type="gramEnd"/>
      <w:r w:rsidRPr="003321CF">
        <w:rPr>
          <w:rFonts w:eastAsia="MS Mincho"/>
          <w:sz w:val="24"/>
          <w:szCs w:val="24"/>
        </w:rPr>
        <w:t>коррект.z</w:t>
      </w:r>
      <w:proofErr w:type="spellEnd"/>
      <w:r w:rsidRPr="006D5709">
        <w:rPr>
          <w:rFonts w:eastAsia="MS Mincho"/>
          <w:szCs w:val="28"/>
        </w:rPr>
        <w:t>,</w:t>
      </w:r>
    </w:p>
    <w:p w:rsidR="006D5709" w:rsidRPr="006D5709" w:rsidRDefault="006D5709" w:rsidP="006D5709">
      <w:pPr>
        <w:overflowPunct/>
        <w:autoSpaceDE/>
        <w:autoSpaceDN/>
        <w:adjustRightInd/>
        <w:ind w:firstLine="709"/>
        <w:jc w:val="both"/>
        <w:textAlignment w:val="auto"/>
        <w:rPr>
          <w:rFonts w:eastAsia="MS Mincho"/>
          <w:szCs w:val="28"/>
        </w:rPr>
      </w:pPr>
    </w:p>
    <w:p w:rsidR="006D5709" w:rsidRPr="006D5709" w:rsidRDefault="006D5709" w:rsidP="006D5709">
      <w:pPr>
        <w:overflowPunct/>
        <w:autoSpaceDE/>
        <w:autoSpaceDN/>
        <w:adjustRightInd/>
        <w:ind w:firstLine="709"/>
        <w:jc w:val="both"/>
        <w:textAlignment w:val="auto"/>
        <w:rPr>
          <w:rFonts w:eastAsia="MS Mincho"/>
          <w:szCs w:val="28"/>
        </w:rPr>
      </w:pPr>
      <w:r w:rsidRPr="006D5709">
        <w:rPr>
          <w:rFonts w:eastAsia="MS Mincho"/>
          <w:szCs w:val="28"/>
        </w:rPr>
        <w:t xml:space="preserve">где </w:t>
      </w:r>
      <w:proofErr w:type="spellStart"/>
      <w:proofErr w:type="gramStart"/>
      <w:r w:rsidRPr="006D5709">
        <w:rPr>
          <w:rFonts w:eastAsia="MS Mincho"/>
          <w:szCs w:val="28"/>
        </w:rPr>
        <w:t>Б</w:t>
      </w:r>
      <w:proofErr w:type="gramEnd"/>
      <w:r w:rsidRPr="006D5709">
        <w:rPr>
          <w:rFonts w:eastAsia="MS Mincho"/>
          <w:szCs w:val="28"/>
        </w:rPr>
        <w:t>N</w:t>
      </w:r>
      <w:r w:rsidRPr="003321CF">
        <w:rPr>
          <w:rFonts w:eastAsia="MS Mincho"/>
          <w:sz w:val="24"/>
          <w:szCs w:val="24"/>
        </w:rPr>
        <w:t>z</w:t>
      </w:r>
      <w:proofErr w:type="spellEnd"/>
      <w:r w:rsidRPr="006D5709">
        <w:rPr>
          <w:rFonts w:eastAsia="MS Mincho"/>
          <w:szCs w:val="28"/>
        </w:rPr>
        <w:t xml:space="preserve"> - базовый норматив на оказание </w:t>
      </w:r>
      <w:r w:rsidR="00B40E3D">
        <w:rPr>
          <w:rFonts w:eastAsia="MS Mincho"/>
          <w:szCs w:val="28"/>
        </w:rPr>
        <w:t xml:space="preserve">муниципальной </w:t>
      </w:r>
      <w:r w:rsidRPr="006D5709">
        <w:rPr>
          <w:rFonts w:eastAsia="MS Mincho"/>
          <w:szCs w:val="28"/>
        </w:rPr>
        <w:t>услуги, действующий в z-м периоде;</w:t>
      </w:r>
    </w:p>
    <w:p w:rsidR="006D5709" w:rsidRPr="006D5709" w:rsidRDefault="006D5709" w:rsidP="006D5709">
      <w:pPr>
        <w:overflowPunct/>
        <w:autoSpaceDE/>
        <w:autoSpaceDN/>
        <w:adjustRightInd/>
        <w:ind w:firstLine="709"/>
        <w:jc w:val="both"/>
        <w:textAlignment w:val="auto"/>
        <w:rPr>
          <w:rFonts w:eastAsia="MS Mincho"/>
          <w:szCs w:val="28"/>
        </w:rPr>
      </w:pPr>
      <w:proofErr w:type="spellStart"/>
      <w:proofErr w:type="gramStart"/>
      <w:r w:rsidRPr="006D5709">
        <w:rPr>
          <w:rFonts w:eastAsia="MS Mincho"/>
          <w:szCs w:val="28"/>
        </w:rPr>
        <w:t>k</w:t>
      </w:r>
      <w:proofErr w:type="gramEnd"/>
      <w:r w:rsidRPr="003321CF">
        <w:rPr>
          <w:rFonts w:eastAsia="MS Mincho"/>
          <w:sz w:val="24"/>
          <w:szCs w:val="24"/>
        </w:rPr>
        <w:t>коррект.z</w:t>
      </w:r>
      <w:proofErr w:type="spellEnd"/>
      <w:r w:rsidRPr="006D5709">
        <w:rPr>
          <w:rFonts w:eastAsia="MS Mincho"/>
          <w:szCs w:val="28"/>
        </w:rPr>
        <w:t xml:space="preserve"> - корректирующие коэффициенты к базовым нормативам затрат на оказание </w:t>
      </w:r>
      <w:r w:rsidR="00B40E3D">
        <w:rPr>
          <w:rFonts w:eastAsia="MS Mincho"/>
          <w:szCs w:val="28"/>
        </w:rPr>
        <w:t>муниципаль</w:t>
      </w:r>
      <w:r w:rsidRPr="006D5709">
        <w:rPr>
          <w:rFonts w:eastAsia="MS Mincho"/>
          <w:szCs w:val="28"/>
        </w:rPr>
        <w:t>ной услуги, действующие в z-м периоде;</w:t>
      </w:r>
    </w:p>
    <w:p w:rsidR="006D5709" w:rsidRPr="006D5709" w:rsidRDefault="006D5709" w:rsidP="006D5709">
      <w:pPr>
        <w:overflowPunct/>
        <w:autoSpaceDE/>
        <w:autoSpaceDN/>
        <w:adjustRightInd/>
        <w:ind w:firstLine="709"/>
        <w:jc w:val="both"/>
        <w:textAlignment w:val="auto"/>
        <w:rPr>
          <w:rFonts w:eastAsia="MS Mincho"/>
          <w:szCs w:val="28"/>
        </w:rPr>
      </w:pPr>
      <w:proofErr w:type="spellStart"/>
      <w:r w:rsidRPr="006D5709">
        <w:rPr>
          <w:rFonts w:eastAsia="MS Mincho"/>
          <w:szCs w:val="28"/>
        </w:rPr>
        <w:t>V</w:t>
      </w:r>
      <w:r w:rsidRPr="003321CF">
        <w:rPr>
          <w:rFonts w:eastAsia="MS Mincho"/>
          <w:sz w:val="24"/>
          <w:szCs w:val="24"/>
        </w:rPr>
        <w:t>i</w:t>
      </w:r>
      <w:proofErr w:type="spellEnd"/>
      <w:r w:rsidR="003321CF">
        <w:rPr>
          <w:rFonts w:eastAsia="MS Mincho"/>
          <w:sz w:val="24"/>
          <w:szCs w:val="24"/>
          <w:lang w:val="en-US"/>
        </w:rPr>
        <w:t>z</w:t>
      </w:r>
      <w:r w:rsidRPr="006D5709">
        <w:rPr>
          <w:rFonts w:eastAsia="MS Mincho"/>
          <w:szCs w:val="28"/>
        </w:rPr>
        <w:t xml:space="preserve"> - объем i-й </w:t>
      </w:r>
      <w:r w:rsidR="00B40E3D">
        <w:rPr>
          <w:rFonts w:eastAsia="MS Mincho"/>
          <w:szCs w:val="28"/>
        </w:rPr>
        <w:t>муниципальной</w:t>
      </w:r>
      <w:r w:rsidRPr="006D5709">
        <w:rPr>
          <w:rFonts w:eastAsia="MS Mincho"/>
          <w:szCs w:val="28"/>
        </w:rPr>
        <w:t xml:space="preserve"> услуги, установленной </w:t>
      </w:r>
      <w:r w:rsidR="00B40E3D">
        <w:rPr>
          <w:rFonts w:eastAsia="MS Mincho"/>
          <w:szCs w:val="28"/>
        </w:rPr>
        <w:t xml:space="preserve">муниципальным </w:t>
      </w:r>
      <w:r w:rsidRPr="006D5709">
        <w:rPr>
          <w:rFonts w:eastAsia="MS Mincho"/>
          <w:szCs w:val="28"/>
        </w:rPr>
        <w:t>заданием в z-м периоде;</w:t>
      </w:r>
    </w:p>
    <w:p w:rsidR="006D5709" w:rsidRPr="006D5709" w:rsidRDefault="006D5709" w:rsidP="006D5709">
      <w:pPr>
        <w:overflowPunct/>
        <w:autoSpaceDE/>
        <w:autoSpaceDN/>
        <w:adjustRightInd/>
        <w:ind w:firstLine="709"/>
        <w:jc w:val="both"/>
        <w:textAlignment w:val="auto"/>
        <w:rPr>
          <w:rFonts w:eastAsia="MS Mincho"/>
          <w:szCs w:val="28"/>
        </w:rPr>
      </w:pPr>
      <w:r w:rsidRPr="006D5709">
        <w:rPr>
          <w:rFonts w:eastAsia="MS Mincho"/>
          <w:szCs w:val="28"/>
        </w:rPr>
        <w:t>W - затраты на выполнение w-й работы, включенной в региональный перечень;</w:t>
      </w:r>
    </w:p>
    <w:p w:rsidR="006D5709" w:rsidRPr="006D5709" w:rsidRDefault="006D5709" w:rsidP="006D5709">
      <w:pPr>
        <w:overflowPunct/>
        <w:autoSpaceDE/>
        <w:autoSpaceDN/>
        <w:adjustRightInd/>
        <w:ind w:firstLine="709"/>
        <w:jc w:val="both"/>
        <w:textAlignment w:val="auto"/>
        <w:rPr>
          <w:rFonts w:eastAsia="MS Mincho"/>
          <w:szCs w:val="28"/>
        </w:rPr>
      </w:pPr>
      <w:proofErr w:type="spellStart"/>
      <w:r w:rsidRPr="006D5709">
        <w:rPr>
          <w:rFonts w:eastAsia="MS Mincho"/>
          <w:szCs w:val="28"/>
        </w:rPr>
        <w:t>P</w:t>
      </w:r>
      <w:r w:rsidRPr="003321CF">
        <w:rPr>
          <w:rFonts w:eastAsia="MS Mincho"/>
          <w:sz w:val="24"/>
          <w:szCs w:val="24"/>
        </w:rPr>
        <w:t>i</w:t>
      </w:r>
      <w:proofErr w:type="spellEnd"/>
      <w:r w:rsidRPr="003321CF">
        <w:rPr>
          <w:rFonts w:eastAsia="MS Mincho"/>
          <w:sz w:val="24"/>
          <w:szCs w:val="24"/>
        </w:rPr>
        <w:t xml:space="preserve"> </w:t>
      </w:r>
      <w:r w:rsidRPr="006D5709">
        <w:rPr>
          <w:rFonts w:eastAsia="MS Mincho"/>
          <w:szCs w:val="28"/>
        </w:rPr>
        <w:t xml:space="preserve">- размер платы (тариф и цена) за оказание i-й </w:t>
      </w:r>
      <w:r w:rsidR="00B40E3D">
        <w:rPr>
          <w:rFonts w:eastAsia="MS Mincho"/>
          <w:szCs w:val="28"/>
        </w:rPr>
        <w:t>муниципальной</w:t>
      </w:r>
      <w:r w:rsidRPr="006D5709">
        <w:rPr>
          <w:rFonts w:eastAsia="MS Mincho"/>
          <w:szCs w:val="28"/>
        </w:rPr>
        <w:t xml:space="preserve"> услуги в </w:t>
      </w:r>
      <w:r w:rsidRPr="00BF65B6">
        <w:rPr>
          <w:rFonts w:eastAsia="MS Mincho"/>
          <w:szCs w:val="28"/>
        </w:rPr>
        <w:t>соответствии с пунктом 3</w:t>
      </w:r>
      <w:r w:rsidR="00BF65B6" w:rsidRPr="00BF65B6">
        <w:rPr>
          <w:rFonts w:eastAsia="MS Mincho"/>
          <w:szCs w:val="28"/>
        </w:rPr>
        <w:t>5</w:t>
      </w:r>
      <w:r w:rsidRPr="00BF65B6">
        <w:rPr>
          <w:rFonts w:eastAsia="MS Mincho"/>
          <w:szCs w:val="28"/>
        </w:rPr>
        <w:t xml:space="preserve"> настоящего Порядка,</w:t>
      </w:r>
      <w:r w:rsidRPr="006D5709">
        <w:rPr>
          <w:rFonts w:eastAsia="MS Mincho"/>
          <w:szCs w:val="28"/>
        </w:rPr>
        <w:t xml:space="preserve"> установленный </w:t>
      </w:r>
      <w:r w:rsidR="00B40E3D">
        <w:rPr>
          <w:rFonts w:eastAsia="MS Mincho"/>
          <w:szCs w:val="28"/>
        </w:rPr>
        <w:t>муниципальным</w:t>
      </w:r>
      <w:r w:rsidRPr="006D5709">
        <w:rPr>
          <w:rFonts w:eastAsia="MS Mincho"/>
          <w:szCs w:val="28"/>
        </w:rPr>
        <w:t xml:space="preserve"> заданием;</w:t>
      </w:r>
    </w:p>
    <w:p w:rsidR="003321CF" w:rsidRPr="00B40E3D" w:rsidRDefault="006D5709" w:rsidP="004716DB">
      <w:pPr>
        <w:overflowPunct/>
        <w:autoSpaceDE/>
        <w:autoSpaceDN/>
        <w:adjustRightInd/>
        <w:ind w:firstLine="709"/>
        <w:jc w:val="both"/>
        <w:textAlignment w:val="auto"/>
        <w:rPr>
          <w:rFonts w:eastAsia="MS Mincho"/>
          <w:szCs w:val="28"/>
        </w:rPr>
      </w:pPr>
      <w:r w:rsidRPr="006D5709">
        <w:rPr>
          <w:rFonts w:eastAsia="MS Mincho"/>
          <w:szCs w:val="28"/>
        </w:rPr>
        <w:t xml:space="preserve">О - </w:t>
      </w:r>
      <w:r w:rsidRPr="00565252">
        <w:rPr>
          <w:rFonts w:eastAsia="MS Mincho"/>
          <w:szCs w:val="28"/>
        </w:rPr>
        <w:t xml:space="preserve">отраслевые затраты, связанные с оказанием </w:t>
      </w:r>
      <w:r w:rsidR="00B40E3D" w:rsidRPr="00565252">
        <w:rPr>
          <w:rFonts w:eastAsia="MS Mincho"/>
          <w:szCs w:val="28"/>
        </w:rPr>
        <w:t>муниципальной</w:t>
      </w:r>
      <w:r w:rsidRPr="00565252">
        <w:rPr>
          <w:rFonts w:eastAsia="MS Mincho"/>
          <w:szCs w:val="28"/>
        </w:rPr>
        <w:t xml:space="preserve"> услуги (выполнением работы), определяемые в соответствии с нормативными правовыми актами Правительства Самарской области, а также главных распорядителей и учредителей бюджетных или автономных учреждений;</w:t>
      </w:r>
    </w:p>
    <w:p w:rsidR="006D4F06" w:rsidRPr="003321CF" w:rsidRDefault="003321CF" w:rsidP="006D4F06">
      <w:pPr>
        <w:overflowPunct/>
        <w:autoSpaceDE/>
        <w:autoSpaceDN/>
        <w:adjustRightInd/>
        <w:ind w:firstLine="709"/>
        <w:jc w:val="both"/>
        <w:textAlignment w:val="auto"/>
        <w:rPr>
          <w:rFonts w:eastAsia="MS Mincho"/>
          <w:szCs w:val="28"/>
        </w:rPr>
      </w:pPr>
      <w:proofErr w:type="gramStart"/>
      <w:r w:rsidRPr="003321CF">
        <w:rPr>
          <w:rFonts w:eastAsia="MS Mincho"/>
          <w:szCs w:val="28"/>
        </w:rPr>
        <w:t xml:space="preserve">У - объем средств </w:t>
      </w:r>
      <w:r w:rsidR="00B40E3D">
        <w:rPr>
          <w:rFonts w:eastAsia="MS Mincho"/>
          <w:szCs w:val="28"/>
        </w:rPr>
        <w:t>местного</w:t>
      </w:r>
      <w:r w:rsidRPr="003321CF">
        <w:rPr>
          <w:rFonts w:eastAsia="MS Mincho"/>
          <w:szCs w:val="28"/>
        </w:rPr>
        <w:t xml:space="preserve"> бюдже</w:t>
      </w:r>
      <w:r w:rsidR="007451DE">
        <w:rPr>
          <w:rFonts w:eastAsia="MS Mincho"/>
          <w:szCs w:val="28"/>
        </w:rPr>
        <w:t>та</w:t>
      </w:r>
      <w:r w:rsidR="006D4F06">
        <w:rPr>
          <w:rFonts w:eastAsia="MS Mincho"/>
          <w:szCs w:val="28"/>
        </w:rPr>
        <w:t xml:space="preserve">, </w:t>
      </w:r>
      <w:r w:rsidR="006D4F06" w:rsidRPr="006D4F06">
        <w:rPr>
          <w:rFonts w:eastAsia="MS Mincho"/>
          <w:szCs w:val="28"/>
        </w:rPr>
        <w:t xml:space="preserve">предусматриваемый на достижение показателей уровня заработной платы отдельных категорий работников, установленных указами Президента Российской Федерации от 07.05.2012 </w:t>
      </w:r>
      <w:r w:rsidR="006D4F06">
        <w:rPr>
          <w:rFonts w:eastAsia="MS Mincho"/>
          <w:szCs w:val="28"/>
        </w:rPr>
        <w:t>№</w:t>
      </w:r>
      <w:r w:rsidR="006D4F06" w:rsidRPr="006D4F06">
        <w:rPr>
          <w:rFonts w:eastAsia="MS Mincho"/>
          <w:szCs w:val="28"/>
        </w:rPr>
        <w:t xml:space="preserve"> 597 </w:t>
      </w:r>
      <w:r w:rsidR="006D4F06">
        <w:rPr>
          <w:rFonts w:eastAsia="MS Mincho"/>
          <w:szCs w:val="28"/>
        </w:rPr>
        <w:t>«</w:t>
      </w:r>
      <w:r w:rsidR="006D4F06" w:rsidRPr="006D4F06">
        <w:rPr>
          <w:rFonts w:eastAsia="MS Mincho"/>
          <w:szCs w:val="28"/>
        </w:rPr>
        <w:t>О мероприятиях по реализации государственной социальной политики</w:t>
      </w:r>
      <w:r w:rsidR="006D4F06">
        <w:rPr>
          <w:rFonts w:eastAsia="MS Mincho"/>
          <w:szCs w:val="28"/>
        </w:rPr>
        <w:t>»</w:t>
      </w:r>
      <w:r w:rsidR="006D4F06" w:rsidRPr="006D4F06">
        <w:rPr>
          <w:rFonts w:eastAsia="MS Mincho"/>
          <w:szCs w:val="28"/>
        </w:rPr>
        <w:t xml:space="preserve">, от 01.06.2012 </w:t>
      </w:r>
      <w:r w:rsidR="006D4F06">
        <w:rPr>
          <w:rFonts w:eastAsia="MS Mincho"/>
          <w:szCs w:val="28"/>
        </w:rPr>
        <w:t>№</w:t>
      </w:r>
      <w:r w:rsidR="006D4F06" w:rsidRPr="006D4F06">
        <w:rPr>
          <w:rFonts w:eastAsia="MS Mincho"/>
          <w:szCs w:val="28"/>
        </w:rPr>
        <w:t xml:space="preserve"> 761 </w:t>
      </w:r>
      <w:r w:rsidR="006D4F06">
        <w:rPr>
          <w:rFonts w:eastAsia="MS Mincho"/>
          <w:szCs w:val="28"/>
        </w:rPr>
        <w:t>«</w:t>
      </w:r>
      <w:r w:rsidR="006D4F06" w:rsidRPr="006D4F06">
        <w:rPr>
          <w:rFonts w:eastAsia="MS Mincho"/>
          <w:szCs w:val="28"/>
        </w:rPr>
        <w:t>О Национальной стратегии действий в интересах детей на 2012 - 2017 годы</w:t>
      </w:r>
      <w:r w:rsidR="006D4F06">
        <w:rPr>
          <w:rFonts w:eastAsia="MS Mincho"/>
          <w:szCs w:val="28"/>
        </w:rPr>
        <w:t>»</w:t>
      </w:r>
      <w:r w:rsidR="006D4F06" w:rsidRPr="006D4F06">
        <w:rPr>
          <w:rFonts w:eastAsia="MS Mincho"/>
          <w:szCs w:val="28"/>
        </w:rPr>
        <w:t xml:space="preserve"> и от 28.12.2012 </w:t>
      </w:r>
      <w:r w:rsidR="006D4F06">
        <w:rPr>
          <w:rFonts w:eastAsia="MS Mincho"/>
          <w:szCs w:val="28"/>
        </w:rPr>
        <w:t>№</w:t>
      </w:r>
      <w:r w:rsidR="006D4F06" w:rsidRPr="006D4F06">
        <w:rPr>
          <w:rFonts w:eastAsia="MS Mincho"/>
          <w:szCs w:val="28"/>
        </w:rPr>
        <w:t xml:space="preserve"> 1688 </w:t>
      </w:r>
      <w:r w:rsidR="006D4F06">
        <w:rPr>
          <w:rFonts w:eastAsia="MS Mincho"/>
          <w:szCs w:val="28"/>
        </w:rPr>
        <w:t>«</w:t>
      </w:r>
      <w:r w:rsidR="006D4F06" w:rsidRPr="006D4F06">
        <w:rPr>
          <w:rFonts w:eastAsia="MS Mincho"/>
          <w:szCs w:val="28"/>
        </w:rPr>
        <w:t>О некоторых мерах по реализации государственной политики в сфере защиты детей-сирот и</w:t>
      </w:r>
      <w:proofErr w:type="gramEnd"/>
      <w:r w:rsidR="006D4F06" w:rsidRPr="006D4F06">
        <w:rPr>
          <w:rFonts w:eastAsia="MS Mincho"/>
          <w:szCs w:val="28"/>
        </w:rPr>
        <w:t xml:space="preserve"> детей, оставшихся без попечения родителей</w:t>
      </w:r>
      <w:r w:rsidR="006D4F06">
        <w:rPr>
          <w:rFonts w:eastAsia="MS Mincho"/>
          <w:szCs w:val="28"/>
        </w:rPr>
        <w:t>»;</w:t>
      </w:r>
    </w:p>
    <w:p w:rsidR="003321CF" w:rsidRPr="00B40E3D" w:rsidRDefault="003321CF" w:rsidP="003321CF">
      <w:pPr>
        <w:overflowPunct/>
        <w:autoSpaceDE/>
        <w:autoSpaceDN/>
        <w:adjustRightInd/>
        <w:ind w:firstLine="709"/>
        <w:jc w:val="both"/>
        <w:textAlignment w:val="auto"/>
        <w:rPr>
          <w:rFonts w:eastAsia="MS Mincho"/>
          <w:szCs w:val="28"/>
        </w:rPr>
      </w:pPr>
      <w:r w:rsidRPr="003321CF">
        <w:rPr>
          <w:rFonts w:eastAsia="MS Mincho"/>
          <w:szCs w:val="28"/>
          <w:lang w:val="en-US"/>
        </w:rPr>
        <w:t>N</w:t>
      </w:r>
      <w:r w:rsidRPr="00B40E3D">
        <w:rPr>
          <w:rFonts w:eastAsia="MS Mincho"/>
          <w:sz w:val="24"/>
          <w:szCs w:val="24"/>
        </w:rPr>
        <w:t>сии</w:t>
      </w:r>
      <w:r w:rsidRPr="003321CF">
        <w:rPr>
          <w:rFonts w:eastAsia="MS Mincho"/>
          <w:szCs w:val="28"/>
        </w:rPr>
        <w:t xml:space="preserve"> - затраты на содержание имущества </w:t>
      </w:r>
      <w:r w:rsidR="00B40E3D">
        <w:rPr>
          <w:rFonts w:eastAsia="MS Mincho"/>
          <w:szCs w:val="28"/>
        </w:rPr>
        <w:t>муниципального</w:t>
      </w:r>
      <w:r w:rsidRPr="003321CF">
        <w:rPr>
          <w:rFonts w:eastAsia="MS Mincho"/>
          <w:szCs w:val="28"/>
        </w:rPr>
        <w:t xml:space="preserve"> учреждения, не включенные в базовый норматив затрат на оказание </w:t>
      </w:r>
      <w:r w:rsidR="00B40E3D">
        <w:rPr>
          <w:rFonts w:eastAsia="MS Mincho"/>
          <w:szCs w:val="28"/>
        </w:rPr>
        <w:t>муниципальной</w:t>
      </w:r>
      <w:r w:rsidRPr="003321CF">
        <w:rPr>
          <w:rFonts w:eastAsia="MS Mincho"/>
          <w:szCs w:val="28"/>
        </w:rPr>
        <w:t xml:space="preserve"> услуги с учетом особенностей оказания </w:t>
      </w:r>
      <w:r w:rsidR="00B40E3D">
        <w:rPr>
          <w:rFonts w:eastAsia="MS Mincho"/>
          <w:szCs w:val="28"/>
        </w:rPr>
        <w:t>муниципальной</w:t>
      </w:r>
      <w:r w:rsidRPr="003321CF">
        <w:rPr>
          <w:rFonts w:eastAsia="MS Mincho"/>
          <w:szCs w:val="28"/>
        </w:rPr>
        <w:t xml:space="preserve"> услуги (выполнения работы), за исключением затрат на содержание имущества учреждения, не используемого для оказания </w:t>
      </w:r>
      <w:r w:rsidR="007451DE">
        <w:rPr>
          <w:rFonts w:eastAsia="MS Mincho"/>
          <w:szCs w:val="28"/>
        </w:rPr>
        <w:t>муниципальных</w:t>
      </w:r>
      <w:r w:rsidRPr="003321CF">
        <w:rPr>
          <w:rFonts w:eastAsia="MS Mincho"/>
          <w:szCs w:val="28"/>
        </w:rPr>
        <w:t xml:space="preserve"> услуг (выполнения работ) и для общехозяйственных нужд;</w:t>
      </w:r>
    </w:p>
    <w:p w:rsidR="003321CF" w:rsidRPr="003321CF" w:rsidRDefault="003321CF" w:rsidP="003321CF">
      <w:pPr>
        <w:overflowPunct/>
        <w:autoSpaceDE/>
        <w:autoSpaceDN/>
        <w:adjustRightInd/>
        <w:ind w:firstLine="709"/>
        <w:jc w:val="both"/>
        <w:textAlignment w:val="auto"/>
        <w:rPr>
          <w:rFonts w:eastAsia="MS Mincho"/>
          <w:szCs w:val="28"/>
        </w:rPr>
      </w:pPr>
      <w:r w:rsidRPr="003321CF">
        <w:rPr>
          <w:rFonts w:eastAsia="MS Mincho"/>
          <w:szCs w:val="28"/>
          <w:lang w:val="en-US"/>
        </w:rPr>
        <w:t>N</w:t>
      </w:r>
      <w:proofErr w:type="spellStart"/>
      <w:r w:rsidRPr="007451DE">
        <w:rPr>
          <w:rFonts w:eastAsia="MS Mincho"/>
          <w:sz w:val="24"/>
          <w:szCs w:val="24"/>
        </w:rPr>
        <w:t>сни</w:t>
      </w:r>
      <w:proofErr w:type="spellEnd"/>
      <w:r w:rsidRPr="003321CF">
        <w:rPr>
          <w:rFonts w:eastAsia="MS Mincho"/>
          <w:szCs w:val="28"/>
        </w:rPr>
        <w:t xml:space="preserve"> - затраты на содержание имущества </w:t>
      </w:r>
      <w:r w:rsidR="007451DE">
        <w:rPr>
          <w:rFonts w:eastAsia="MS Mincho"/>
          <w:szCs w:val="28"/>
        </w:rPr>
        <w:t>муниципального</w:t>
      </w:r>
      <w:r w:rsidRPr="003321CF">
        <w:rPr>
          <w:rFonts w:eastAsia="MS Mincho"/>
          <w:szCs w:val="28"/>
        </w:rPr>
        <w:t xml:space="preserve"> учреждения, не используемого для оказания </w:t>
      </w:r>
      <w:r w:rsidR="007451DE">
        <w:rPr>
          <w:rFonts w:eastAsia="MS Mincho"/>
          <w:szCs w:val="28"/>
        </w:rPr>
        <w:t>муниципальны</w:t>
      </w:r>
      <w:r w:rsidRPr="003321CF">
        <w:rPr>
          <w:rFonts w:eastAsia="MS Mincho"/>
          <w:szCs w:val="28"/>
        </w:rPr>
        <w:t xml:space="preserve">х услуг (выполнения работ) и для общехозяйственных нужд (далее - не используемое для выполнения </w:t>
      </w:r>
      <w:r w:rsidR="007451DE">
        <w:rPr>
          <w:rFonts w:eastAsia="MS Mincho"/>
          <w:szCs w:val="28"/>
        </w:rPr>
        <w:t>муниципаль</w:t>
      </w:r>
      <w:r w:rsidRPr="003321CF">
        <w:rPr>
          <w:rFonts w:eastAsia="MS Mincho"/>
          <w:szCs w:val="28"/>
        </w:rPr>
        <w:t>ного задания имущество);</w:t>
      </w:r>
    </w:p>
    <w:p w:rsidR="003321CF" w:rsidRPr="003321CF" w:rsidRDefault="003321CF" w:rsidP="003321CF">
      <w:pPr>
        <w:overflowPunct/>
        <w:autoSpaceDE/>
        <w:autoSpaceDN/>
        <w:adjustRightInd/>
        <w:ind w:firstLine="709"/>
        <w:jc w:val="both"/>
        <w:textAlignment w:val="auto"/>
        <w:rPr>
          <w:rFonts w:eastAsia="MS Mincho"/>
          <w:szCs w:val="28"/>
        </w:rPr>
      </w:pPr>
      <w:r w:rsidRPr="003321CF">
        <w:rPr>
          <w:rFonts w:eastAsia="MS Mincho"/>
          <w:szCs w:val="28"/>
          <w:lang w:val="en-US"/>
        </w:rPr>
        <w:lastRenderedPageBreak/>
        <w:t>N</w:t>
      </w:r>
      <w:proofErr w:type="spellStart"/>
      <w:r w:rsidRPr="007451DE">
        <w:rPr>
          <w:rFonts w:eastAsia="MS Mincho"/>
          <w:sz w:val="24"/>
          <w:szCs w:val="24"/>
        </w:rPr>
        <w:t>ун</w:t>
      </w:r>
      <w:proofErr w:type="spellEnd"/>
      <w:r w:rsidRPr="003321CF">
        <w:rPr>
          <w:rFonts w:eastAsia="MS Mincho"/>
          <w:szCs w:val="28"/>
        </w:rPr>
        <w:t xml:space="preserve"> - затраты на уплату налогов, в качестве объекта налогообложения по которым признается имущество </w:t>
      </w:r>
      <w:r w:rsidR="007451DE">
        <w:rPr>
          <w:rFonts w:eastAsia="MS Mincho"/>
          <w:szCs w:val="28"/>
        </w:rPr>
        <w:t>муниципальног</w:t>
      </w:r>
      <w:r w:rsidRPr="003321CF">
        <w:rPr>
          <w:rFonts w:eastAsia="MS Mincho"/>
          <w:szCs w:val="28"/>
        </w:rPr>
        <w:t>о учреждения;</w:t>
      </w:r>
    </w:p>
    <w:p w:rsidR="003321CF" w:rsidRPr="003321CF" w:rsidRDefault="003321CF" w:rsidP="003321CF">
      <w:pPr>
        <w:overflowPunct/>
        <w:autoSpaceDE/>
        <w:autoSpaceDN/>
        <w:adjustRightInd/>
        <w:ind w:firstLine="709"/>
        <w:jc w:val="both"/>
        <w:textAlignment w:val="auto"/>
        <w:rPr>
          <w:rFonts w:eastAsia="MS Mincho"/>
          <w:szCs w:val="28"/>
          <w:highlight w:val="magenta"/>
        </w:rPr>
      </w:pPr>
      <w:r w:rsidRPr="003321CF">
        <w:rPr>
          <w:rFonts w:eastAsia="MS Mincho"/>
          <w:szCs w:val="28"/>
        </w:rPr>
        <w:t xml:space="preserve">Т - объем средств </w:t>
      </w:r>
      <w:r w:rsidR="007451DE">
        <w:rPr>
          <w:rFonts w:eastAsia="MS Mincho"/>
          <w:szCs w:val="28"/>
        </w:rPr>
        <w:t xml:space="preserve">местного </w:t>
      </w:r>
      <w:r w:rsidRPr="003321CF">
        <w:rPr>
          <w:rFonts w:eastAsia="MS Mincho"/>
          <w:szCs w:val="28"/>
        </w:rPr>
        <w:t xml:space="preserve">бюджета в целях доведения заработной платы работников </w:t>
      </w:r>
      <w:r w:rsidR="007451DE">
        <w:rPr>
          <w:rFonts w:eastAsia="MS Mincho"/>
          <w:szCs w:val="28"/>
        </w:rPr>
        <w:t>муниципальных</w:t>
      </w:r>
      <w:r w:rsidRPr="003321CF">
        <w:rPr>
          <w:rFonts w:eastAsia="MS Mincho"/>
          <w:szCs w:val="28"/>
        </w:rPr>
        <w:t xml:space="preserve"> учреждений до </w:t>
      </w:r>
      <w:proofErr w:type="gramStart"/>
      <w:r w:rsidRPr="003321CF">
        <w:rPr>
          <w:rFonts w:eastAsia="MS Mincho"/>
          <w:szCs w:val="28"/>
        </w:rPr>
        <w:t>уровня</w:t>
      </w:r>
      <w:proofErr w:type="gramEnd"/>
      <w:r w:rsidRPr="003321CF">
        <w:rPr>
          <w:rFonts w:eastAsia="MS Mincho"/>
          <w:szCs w:val="28"/>
        </w:rPr>
        <w:t xml:space="preserve"> установленного федеральным законом минимального размера оплаты труда.</w:t>
      </w:r>
    </w:p>
    <w:p w:rsidR="00245C3E" w:rsidRPr="00F73501" w:rsidRDefault="00B911E4" w:rsidP="004716DB">
      <w:pPr>
        <w:overflowPunct/>
        <w:autoSpaceDE/>
        <w:autoSpaceDN/>
        <w:adjustRightInd/>
        <w:ind w:firstLine="709"/>
        <w:jc w:val="both"/>
        <w:textAlignment w:val="auto"/>
        <w:rPr>
          <w:rFonts w:eastAsia="MS Mincho"/>
          <w:szCs w:val="28"/>
        </w:rPr>
      </w:pPr>
      <w:r w:rsidRPr="00B911E4">
        <w:rPr>
          <w:rFonts w:eastAsia="MS Mincho"/>
          <w:szCs w:val="28"/>
        </w:rPr>
        <w:t xml:space="preserve">12. </w:t>
      </w:r>
      <w:r w:rsidR="004716DB" w:rsidRPr="00B911E4">
        <w:rPr>
          <w:rFonts w:eastAsia="MS Mincho"/>
          <w:szCs w:val="28"/>
        </w:rPr>
        <w:t>Объем финансового обеспечения выполнения муниципального задания на оказание муниципальных услуг в сфере образования и науки, включенных в общероссийский базовый перечень или в региональный перечень, определяется исходя из значений объемов указанных услуг по состоянию на начало финансового и учебного годов (на 1 января и 1 сентября соответственно)</w:t>
      </w:r>
      <w:r w:rsidR="00245C3E" w:rsidRPr="00B911E4">
        <w:rPr>
          <w:rFonts w:eastAsia="MS Mincho"/>
          <w:szCs w:val="28"/>
        </w:rPr>
        <w:t>.</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B911E4">
        <w:rPr>
          <w:rFonts w:eastAsia="MS Mincho"/>
          <w:szCs w:val="28"/>
        </w:rPr>
        <w:t>3</w:t>
      </w:r>
      <w:r w:rsidRPr="00F73501">
        <w:rPr>
          <w:rFonts w:eastAsia="MS Mincho"/>
          <w:szCs w:val="28"/>
        </w:rPr>
        <w:t xml:space="preserve">. </w:t>
      </w:r>
      <w:proofErr w:type="gramStart"/>
      <w:r w:rsidRPr="00F73501">
        <w:rPr>
          <w:rFonts w:eastAsia="MS Mincho"/>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C11556">
        <w:rPr>
          <w:rFonts w:eastAsia="MS Mincho"/>
          <w:szCs w:val="28"/>
        </w:rPr>
        <w:t>государственных (</w:t>
      </w:r>
      <w:r w:rsidRPr="00F73501">
        <w:rPr>
          <w:rFonts w:eastAsia="MS Mincho"/>
          <w:szCs w:val="28"/>
        </w:rPr>
        <w:t>муниципальных</w:t>
      </w:r>
      <w:r w:rsidR="00C11556">
        <w:rPr>
          <w:rFonts w:eastAsia="MS Mincho"/>
          <w:szCs w:val="28"/>
        </w:rPr>
        <w:t>)</w:t>
      </w:r>
      <w:r w:rsidRPr="00F73501">
        <w:rPr>
          <w:rFonts w:eastAsia="MS Mincho"/>
          <w:szCs w:val="28"/>
        </w:rPr>
        <w:t xml:space="preserve"> услуг, применяемых при расчете объема финансового обеспечения выполнения</w:t>
      </w:r>
      <w:r w:rsidR="00C11556">
        <w:rPr>
          <w:rFonts w:eastAsia="MS Mincho"/>
          <w:szCs w:val="28"/>
        </w:rPr>
        <w:t xml:space="preserve"> государственного (</w:t>
      </w:r>
      <w:r w:rsidRPr="00F73501">
        <w:rPr>
          <w:rFonts w:eastAsia="MS Mincho"/>
          <w:szCs w:val="28"/>
        </w:rPr>
        <w:t>муниципального</w:t>
      </w:r>
      <w:proofErr w:type="gramEnd"/>
      <w:r w:rsidR="00C11556">
        <w:rPr>
          <w:rFonts w:eastAsia="MS Mincho"/>
          <w:szCs w:val="28"/>
        </w:rPr>
        <w:t xml:space="preserve">) </w:t>
      </w:r>
      <w:r w:rsidRPr="00F73501">
        <w:rPr>
          <w:rFonts w:eastAsia="MS Mincho"/>
          <w:szCs w:val="28"/>
        </w:rPr>
        <w:t xml:space="preserve">задания на оказание </w:t>
      </w:r>
      <w:r w:rsidR="00C11556">
        <w:rPr>
          <w:rFonts w:eastAsia="MS Mincho"/>
          <w:szCs w:val="28"/>
        </w:rPr>
        <w:t>государственных (</w:t>
      </w:r>
      <w:r w:rsidRPr="00F73501">
        <w:rPr>
          <w:rFonts w:eastAsia="MS Mincho"/>
          <w:szCs w:val="28"/>
        </w:rPr>
        <w:t>муниципальных</w:t>
      </w:r>
      <w:r w:rsidR="00C11556">
        <w:rPr>
          <w:rFonts w:eastAsia="MS Mincho"/>
          <w:szCs w:val="28"/>
        </w:rPr>
        <w:t>)</w:t>
      </w:r>
      <w:r w:rsidRPr="00F73501">
        <w:rPr>
          <w:rFonts w:eastAsia="MS Mincho"/>
          <w:szCs w:val="28"/>
        </w:rPr>
        <w:t xml:space="preserve"> услуг (выполнение работ)</w:t>
      </w:r>
      <w:r w:rsidR="00C11556">
        <w:rPr>
          <w:rFonts w:eastAsia="MS Mincho"/>
          <w:szCs w:val="28"/>
        </w:rPr>
        <w:t xml:space="preserve"> государственным (</w:t>
      </w:r>
      <w:r w:rsidRPr="00F73501">
        <w:rPr>
          <w:rFonts w:eastAsia="MS Mincho"/>
          <w:szCs w:val="28"/>
        </w:rPr>
        <w:t>муниципальным</w:t>
      </w:r>
      <w:r w:rsidR="00C11556">
        <w:rPr>
          <w:rFonts w:eastAsia="MS Mincho"/>
          <w:szCs w:val="28"/>
        </w:rPr>
        <w:t>)</w:t>
      </w:r>
      <w:r w:rsidRPr="00F73501">
        <w:rPr>
          <w:rFonts w:eastAsia="MS Mincho"/>
          <w:szCs w:val="28"/>
        </w:rPr>
        <w:t xml:space="preserve"> учреждением в соответствующих сферах деятельности (далее - общие требования)</w:t>
      </w:r>
      <w:r w:rsidR="00C11556">
        <w:rPr>
          <w:rFonts w:eastAsia="MS Mincho"/>
          <w:szCs w:val="28"/>
        </w:rPr>
        <w:t xml:space="preserve">, </w:t>
      </w:r>
      <w:r w:rsidR="00C11556" w:rsidRPr="00C11556">
        <w:rPr>
          <w:rFonts w:eastAsia="MS Mincho"/>
          <w:szCs w:val="28"/>
        </w:rPr>
        <w:t>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C11556" w:rsidRPr="00F73501" w:rsidRDefault="00B676E1" w:rsidP="00245C3E">
      <w:pPr>
        <w:overflowPunct/>
        <w:autoSpaceDE/>
        <w:autoSpaceDN/>
        <w:adjustRightInd/>
        <w:ind w:firstLine="709"/>
        <w:jc w:val="both"/>
        <w:textAlignment w:val="auto"/>
        <w:rPr>
          <w:rFonts w:eastAsia="MS Mincho"/>
          <w:szCs w:val="28"/>
        </w:rPr>
      </w:pPr>
      <w:r w:rsidRPr="001426E6">
        <w:rPr>
          <w:rFonts w:eastAsia="MS Mincho"/>
          <w:szCs w:val="28"/>
        </w:rPr>
        <w:t>В</w:t>
      </w:r>
      <w:r w:rsidR="00C11556" w:rsidRPr="001426E6">
        <w:rPr>
          <w:rFonts w:eastAsia="MS Mincho"/>
          <w:szCs w:val="28"/>
        </w:rPr>
        <w:t xml:space="preserve"> сфере образования с учетом специфики оказываемых </w:t>
      </w:r>
      <w:r w:rsidRPr="001426E6">
        <w:rPr>
          <w:rFonts w:eastAsia="MS Mincho"/>
          <w:szCs w:val="28"/>
        </w:rPr>
        <w:t xml:space="preserve">муниципальных </w:t>
      </w:r>
      <w:r w:rsidR="00C11556" w:rsidRPr="001426E6">
        <w:rPr>
          <w:rFonts w:eastAsia="MS Mincho"/>
          <w:szCs w:val="28"/>
        </w:rPr>
        <w:t>услуг</w:t>
      </w:r>
      <w:r w:rsidRPr="001426E6">
        <w:rPr>
          <w:rFonts w:eastAsia="MS Mincho"/>
          <w:szCs w:val="28"/>
        </w:rPr>
        <w:t xml:space="preserve"> нормативные затраты определяются в соответствии с </w:t>
      </w:r>
      <w:r w:rsidR="00C11556" w:rsidRPr="001426E6">
        <w:rPr>
          <w:rFonts w:eastAsia="MS Mincho"/>
          <w:szCs w:val="28"/>
        </w:rPr>
        <w:t>методик</w:t>
      </w:r>
      <w:r w:rsidRPr="001426E6">
        <w:rPr>
          <w:rFonts w:eastAsia="MS Mincho"/>
          <w:szCs w:val="28"/>
        </w:rPr>
        <w:t>ами</w:t>
      </w:r>
      <w:r w:rsidR="00C11556" w:rsidRPr="001426E6">
        <w:rPr>
          <w:rFonts w:eastAsia="MS Mincho"/>
          <w:szCs w:val="28"/>
        </w:rPr>
        <w:t xml:space="preserve"> расчета нормативных затрат на оказание государственной</w:t>
      </w:r>
      <w:r w:rsidRPr="001426E6">
        <w:rPr>
          <w:rFonts w:eastAsia="MS Mincho"/>
          <w:szCs w:val="28"/>
        </w:rPr>
        <w:t xml:space="preserve"> (муниципальной)</w:t>
      </w:r>
      <w:r w:rsidR="00C11556" w:rsidRPr="001426E6">
        <w:rPr>
          <w:rFonts w:eastAsia="MS Mincho"/>
          <w:szCs w:val="28"/>
        </w:rPr>
        <w:t xml:space="preserve"> услуги в сфере образования и базового норматива затрат на оказание государственной </w:t>
      </w:r>
      <w:r w:rsidRPr="001426E6">
        <w:rPr>
          <w:rFonts w:eastAsia="MS Mincho"/>
          <w:szCs w:val="28"/>
        </w:rPr>
        <w:t xml:space="preserve">(муниципальной) </w:t>
      </w:r>
      <w:r w:rsidR="00C11556" w:rsidRPr="001426E6">
        <w:rPr>
          <w:rFonts w:eastAsia="MS Mincho"/>
          <w:szCs w:val="28"/>
        </w:rPr>
        <w:t>услуги в сфере образования, утверждаемы</w:t>
      </w:r>
      <w:r w:rsidRPr="001426E6">
        <w:rPr>
          <w:rFonts w:eastAsia="MS Mincho"/>
          <w:szCs w:val="28"/>
        </w:rPr>
        <w:t>ми</w:t>
      </w:r>
      <w:r w:rsidR="00C11556" w:rsidRPr="001426E6">
        <w:rPr>
          <w:rFonts w:eastAsia="MS Mincho"/>
          <w:szCs w:val="28"/>
        </w:rPr>
        <w:t xml:space="preserve"> Правительством Самарской области.</w:t>
      </w:r>
    </w:p>
    <w:p w:rsidR="00245C3E" w:rsidRPr="00F73501" w:rsidRDefault="00245C3E" w:rsidP="00245C3E">
      <w:pPr>
        <w:overflowPunct/>
        <w:autoSpaceDE/>
        <w:autoSpaceDN/>
        <w:adjustRightInd/>
        <w:ind w:firstLine="709"/>
        <w:jc w:val="both"/>
        <w:textAlignment w:val="auto"/>
        <w:rPr>
          <w:rFonts w:eastAsia="MS Mincho"/>
          <w:szCs w:val="28"/>
        </w:rPr>
      </w:pPr>
      <w:bookmarkStart w:id="3" w:name="P151"/>
      <w:bookmarkStart w:id="4" w:name="P152"/>
      <w:bookmarkEnd w:id="3"/>
      <w:bookmarkEnd w:id="4"/>
      <w:r w:rsidRPr="00F73501">
        <w:rPr>
          <w:rFonts w:eastAsia="MS Mincho"/>
          <w:szCs w:val="28"/>
        </w:rPr>
        <w:t>1</w:t>
      </w:r>
      <w:r w:rsidR="00B676E1">
        <w:rPr>
          <w:rFonts w:eastAsia="MS Mincho"/>
          <w:szCs w:val="28"/>
        </w:rPr>
        <w:t>4</w:t>
      </w:r>
      <w:r w:rsidRPr="00F73501">
        <w:rPr>
          <w:rFonts w:eastAsia="MS Mincho"/>
          <w:szCs w:val="28"/>
        </w:rPr>
        <w:t xml:space="preserve">. Значения нормативных затрат на оказание </w:t>
      </w:r>
      <w:r w:rsidR="00B676E1">
        <w:rPr>
          <w:rFonts w:eastAsia="MS Mincho"/>
          <w:szCs w:val="28"/>
        </w:rPr>
        <w:t xml:space="preserve">муниципальной </w:t>
      </w:r>
      <w:r w:rsidRPr="00F73501">
        <w:rPr>
          <w:rFonts w:eastAsia="MS Mincho"/>
          <w:szCs w:val="28"/>
        </w:rPr>
        <w:t>услуги утверждаются в отношении: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муниципальных казенных учреждений - главным распорядителем;</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муниципальных бюджетных или автономных учреждений - учредителем бюджетных или автономных учреждений.</w:t>
      </w:r>
    </w:p>
    <w:p w:rsidR="00245C3E" w:rsidRPr="00F73501" w:rsidRDefault="00245C3E" w:rsidP="00245C3E">
      <w:pPr>
        <w:overflowPunct/>
        <w:autoSpaceDE/>
        <w:autoSpaceDN/>
        <w:adjustRightInd/>
        <w:ind w:firstLine="709"/>
        <w:jc w:val="both"/>
        <w:textAlignment w:val="auto"/>
        <w:rPr>
          <w:rFonts w:eastAsia="MS Mincho"/>
          <w:szCs w:val="28"/>
        </w:rPr>
      </w:pPr>
      <w:r w:rsidRPr="001C1FE7">
        <w:rPr>
          <w:rFonts w:eastAsia="MS Mincho"/>
          <w:szCs w:val="28"/>
        </w:rPr>
        <w:t>Значения нормативных затрат на оказание муниципальной услуги утверждаются по согласованию с финансов</w:t>
      </w:r>
      <w:r w:rsidR="00B676E1" w:rsidRPr="001C1FE7">
        <w:rPr>
          <w:rFonts w:eastAsia="MS Mincho"/>
          <w:szCs w:val="28"/>
        </w:rPr>
        <w:t xml:space="preserve">ым органом </w:t>
      </w:r>
      <w:r w:rsidRPr="001C1FE7">
        <w:rPr>
          <w:rFonts w:eastAsia="MS Mincho"/>
          <w:szCs w:val="28"/>
        </w:rPr>
        <w:t xml:space="preserve">муниципального района </w:t>
      </w:r>
      <w:proofErr w:type="spellStart"/>
      <w:r w:rsidRPr="001C1FE7">
        <w:rPr>
          <w:rFonts w:eastAsia="MS Mincho"/>
          <w:szCs w:val="28"/>
        </w:rPr>
        <w:t>Пестравский</w:t>
      </w:r>
      <w:proofErr w:type="spellEnd"/>
      <w:r w:rsidRPr="001C1FE7">
        <w:rPr>
          <w:rFonts w:eastAsia="MS Mincho"/>
          <w:szCs w:val="28"/>
        </w:rPr>
        <w:t xml:space="preserve"> Самарской области.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0E3386">
        <w:rPr>
          <w:rFonts w:eastAsia="MS Mincho"/>
          <w:szCs w:val="28"/>
        </w:rPr>
        <w:t>5</w:t>
      </w:r>
      <w:r w:rsidRPr="00F73501">
        <w:rPr>
          <w:rFonts w:eastAsia="MS Mincho"/>
          <w:szCs w:val="28"/>
        </w:rPr>
        <w:t>. Базовый норматив затрат на оказание муниципальной услуги состоит из базового норматива: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затрат, непосредственно связанных с оказанием муниципальной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затрат на общехозяйственные нужды на оказание муниципальной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0E3386">
        <w:rPr>
          <w:rFonts w:eastAsia="MS Mincho"/>
          <w:szCs w:val="28"/>
        </w:rPr>
        <w:t>6</w:t>
      </w:r>
      <w:r w:rsidRPr="00F73501">
        <w:rPr>
          <w:rFonts w:eastAsia="MS Mincho"/>
          <w:szCs w:val="28"/>
        </w:rPr>
        <w:t xml:space="preserve">. </w:t>
      </w:r>
      <w:proofErr w:type="gramStart"/>
      <w:r w:rsidRPr="00F73501">
        <w:rPr>
          <w:rFonts w:eastAsia="MS Mincho"/>
          <w:szCs w:val="28"/>
        </w:rPr>
        <w:t xml:space="preserve">Базовый норматив затрат на оказание муниципальной услуги рассчитывается исходя из затрат, необходимых для оказания муниципальной </w:t>
      </w:r>
      <w:r w:rsidRPr="00F73501">
        <w:rPr>
          <w:rFonts w:eastAsia="MS Mincho"/>
          <w:szCs w:val="28"/>
        </w:rPr>
        <w:lastRenderedPageBreak/>
        <w:t xml:space="preserve">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000E3386">
        <w:rPr>
          <w:rFonts w:eastAsia="MS Mincho"/>
          <w:szCs w:val="28"/>
        </w:rPr>
        <w:t xml:space="preserve">общероссийском </w:t>
      </w:r>
      <w:r w:rsidRPr="00F73501">
        <w:rPr>
          <w:rFonts w:eastAsia="MS Mincho"/>
          <w:szCs w:val="28"/>
        </w:rPr>
        <w:t>базовом перечне</w:t>
      </w:r>
      <w:r w:rsidR="000E3386">
        <w:rPr>
          <w:rFonts w:eastAsia="MS Mincho"/>
          <w:szCs w:val="28"/>
        </w:rPr>
        <w:t xml:space="preserve"> или в региональном перечне</w:t>
      </w:r>
      <w:r w:rsidRPr="00F73501">
        <w:rPr>
          <w:rFonts w:eastAsia="MS Mincho"/>
          <w:szCs w:val="28"/>
        </w:rPr>
        <w:t xml:space="preserve"> (далее - показатели отраслевой специфики), отраслевой корректирующий коэффициент при которых принимает значение, равное 1.</w:t>
      </w:r>
      <w:proofErr w:type="gramEnd"/>
    </w:p>
    <w:p w:rsidR="00245C3E" w:rsidRPr="00F73501" w:rsidRDefault="00245C3E" w:rsidP="00245C3E">
      <w:pPr>
        <w:overflowPunct/>
        <w:autoSpaceDE/>
        <w:autoSpaceDN/>
        <w:adjustRightInd/>
        <w:ind w:firstLine="709"/>
        <w:jc w:val="both"/>
        <w:textAlignment w:val="auto"/>
        <w:rPr>
          <w:rFonts w:eastAsia="MS Mincho"/>
          <w:szCs w:val="28"/>
        </w:rPr>
      </w:pPr>
      <w:bookmarkStart w:id="5" w:name="P162"/>
      <w:bookmarkEnd w:id="5"/>
      <w:r w:rsidRPr="00F73501">
        <w:rPr>
          <w:rFonts w:eastAsia="MS Mincho"/>
          <w:szCs w:val="28"/>
        </w:rPr>
        <w:t>1</w:t>
      </w:r>
      <w:r w:rsidR="000E3386">
        <w:rPr>
          <w:rFonts w:eastAsia="MS Mincho"/>
          <w:szCs w:val="28"/>
        </w:rPr>
        <w:t>7</w:t>
      </w:r>
      <w:r w:rsidRPr="00F73501">
        <w:rPr>
          <w:rFonts w:eastAsia="MS Mincho"/>
          <w:szCs w:val="28"/>
        </w:rPr>
        <w:t xml:space="preserve">. </w:t>
      </w:r>
      <w:proofErr w:type="gramStart"/>
      <w:r w:rsidRPr="00F73501">
        <w:rPr>
          <w:rFonts w:eastAsia="MS Mincho"/>
          <w:szCs w:val="28"/>
        </w:rPr>
        <w:t xml:space="preserve">При определении базового норматива затрат на оказание муниципальной услуги применяются нормы материальных, технических, трудовых и других ресурсов, используемых для оказания муниципальной услуги (далее </w:t>
      </w:r>
      <w:r w:rsidR="004604B6">
        <w:rPr>
          <w:rFonts w:eastAsia="MS Mincho"/>
          <w:szCs w:val="28"/>
        </w:rPr>
        <w:t>–</w:t>
      </w:r>
      <w:r w:rsidRPr="00F73501">
        <w:rPr>
          <w:rFonts w:eastAsia="MS Mincho"/>
          <w:szCs w:val="28"/>
        </w:rPr>
        <w:t xml:space="preserve"> нормы, выраженные в натуральных показателях), установленные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w:t>
      </w:r>
      <w:r w:rsidR="00706755">
        <w:rPr>
          <w:rFonts w:eastAsia="MS Mincho"/>
          <w:szCs w:val="28"/>
        </w:rPr>
        <w:t xml:space="preserve">(муниципальных) </w:t>
      </w:r>
      <w:r w:rsidRPr="00F73501">
        <w:rPr>
          <w:rFonts w:eastAsia="MS Mincho"/>
          <w:szCs w:val="28"/>
        </w:rPr>
        <w:t>услуг в установленной сфере (далее</w:t>
      </w:r>
      <w:proofErr w:type="gramEnd"/>
      <w:r w:rsidRPr="00F73501">
        <w:rPr>
          <w:rFonts w:eastAsia="MS Mincho"/>
          <w:szCs w:val="28"/>
        </w:rPr>
        <w:t xml:space="preserve"> </w:t>
      </w:r>
      <w:r w:rsidR="004604B6">
        <w:rPr>
          <w:rFonts w:eastAsia="MS Mincho"/>
          <w:szCs w:val="28"/>
        </w:rPr>
        <w:t>–</w:t>
      </w:r>
      <w:r w:rsidR="004604B6" w:rsidRPr="005A1FE9">
        <w:rPr>
          <w:rFonts w:eastAsia="MS Mincho"/>
          <w:szCs w:val="28"/>
        </w:rPr>
        <w:t xml:space="preserve"> </w:t>
      </w:r>
      <w:r w:rsidRPr="00F73501">
        <w:rPr>
          <w:rFonts w:eastAsia="MS Mincho"/>
          <w:szCs w:val="28"/>
        </w:rPr>
        <w:t>стандарты</w:t>
      </w:r>
      <w:r w:rsidR="004604B6" w:rsidRPr="005A1FE9">
        <w:rPr>
          <w:rFonts w:eastAsia="MS Mincho"/>
          <w:szCs w:val="28"/>
        </w:rPr>
        <w:t xml:space="preserve"> </w:t>
      </w:r>
      <w:r w:rsidRPr="00F73501">
        <w:rPr>
          <w:rFonts w:eastAsia="MS Mincho"/>
          <w:szCs w:val="28"/>
        </w:rPr>
        <w:t>услуги).</w:t>
      </w:r>
    </w:p>
    <w:p w:rsidR="00245C3E" w:rsidRPr="00F73501" w:rsidRDefault="00245C3E" w:rsidP="00245C3E">
      <w:pPr>
        <w:overflowPunct/>
        <w:autoSpaceDE/>
        <w:autoSpaceDN/>
        <w:adjustRightInd/>
        <w:ind w:firstLine="709"/>
        <w:jc w:val="both"/>
        <w:textAlignment w:val="auto"/>
        <w:rPr>
          <w:rFonts w:eastAsia="MS Mincho"/>
          <w:szCs w:val="28"/>
        </w:rPr>
      </w:pPr>
      <w:bookmarkStart w:id="6" w:name="P164"/>
      <w:bookmarkEnd w:id="6"/>
      <w:proofErr w:type="gramStart"/>
      <w:r w:rsidRPr="00F73501">
        <w:rPr>
          <w:rFonts w:eastAsia="MS Mincho"/>
          <w:szCs w:val="28"/>
        </w:rPr>
        <w:t xml:space="preserve">При отсутствии норм, выраженных в натуральных показателях, установленных стандартами услуги, указанные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w:t>
      </w:r>
      <w:r w:rsidR="00706755" w:rsidRPr="00706755">
        <w:rPr>
          <w:rFonts w:eastAsia="MS Mincho"/>
          <w:szCs w:val="28"/>
        </w:rPr>
        <w:t xml:space="preserve">общероссийском базовом перечне или в региональном перечне </w:t>
      </w:r>
      <w:r w:rsidRPr="00F73501">
        <w:rPr>
          <w:rFonts w:eastAsia="MS Mincho"/>
          <w:szCs w:val="28"/>
        </w:rPr>
        <w:t>(далее - метод наиболее эффективного учреждения), либо на основе медианного значения по</w:t>
      </w:r>
      <w:proofErr w:type="gramEnd"/>
      <w:r w:rsidRPr="00F73501">
        <w:rPr>
          <w:rFonts w:eastAsia="MS Mincho"/>
          <w:szCs w:val="28"/>
        </w:rPr>
        <w:t xml:space="preserve"> муниципальным учреждениям, оказывающим соответствующую муниципальную услугу (далее - медианный метод).</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846A15">
        <w:rPr>
          <w:rFonts w:eastAsia="MS Mincho"/>
          <w:szCs w:val="28"/>
        </w:rPr>
        <w:t>8</w:t>
      </w:r>
      <w:r w:rsidRPr="00F73501">
        <w:rPr>
          <w:rFonts w:eastAsia="MS Mincho"/>
          <w:szCs w:val="28"/>
        </w:rPr>
        <w:t>. В базовый норматив затрат, непосредственно связанных с оказанием муниципальной услуги, включаются:</w:t>
      </w:r>
    </w:p>
    <w:p w:rsidR="00245C3E" w:rsidRPr="00F73501" w:rsidRDefault="00245C3E" w:rsidP="00245C3E">
      <w:pPr>
        <w:overflowPunct/>
        <w:autoSpaceDE/>
        <w:autoSpaceDN/>
        <w:adjustRightInd/>
        <w:ind w:firstLine="709"/>
        <w:jc w:val="both"/>
        <w:textAlignment w:val="auto"/>
        <w:rPr>
          <w:rFonts w:eastAsia="MS Mincho"/>
          <w:szCs w:val="28"/>
        </w:rPr>
      </w:pPr>
      <w:bookmarkStart w:id="7" w:name="P167"/>
      <w:bookmarkEnd w:id="7"/>
      <w:proofErr w:type="gramStart"/>
      <w:r w:rsidRPr="00F73501">
        <w:rPr>
          <w:rFonts w:eastAsia="MS Mincho"/>
          <w:szCs w:val="28"/>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F73501">
        <w:rPr>
          <w:rFonts w:eastAsia="MS Mincho"/>
          <w:szCs w:val="28"/>
        </w:rPr>
        <w:t xml:space="preserve"> </w:t>
      </w:r>
      <w:proofErr w:type="gramStart"/>
      <w:r w:rsidRPr="00F73501">
        <w:rPr>
          <w:rFonts w:eastAsia="MS Mincho"/>
          <w:szCs w:val="28"/>
        </w:rPr>
        <w:t>соответствии</w:t>
      </w:r>
      <w:proofErr w:type="gramEnd"/>
      <w:r w:rsidRPr="00F73501">
        <w:rPr>
          <w:rFonts w:eastAsia="MS Mincho"/>
          <w:szCs w:val="28"/>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затраты на приобретение материальных запасов и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в) иные затраты, непосредственно связанные с оказанием муниципальной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846A15">
        <w:rPr>
          <w:rFonts w:eastAsia="MS Mincho"/>
          <w:szCs w:val="28"/>
        </w:rPr>
        <w:t>9</w:t>
      </w:r>
      <w:r w:rsidRPr="00F73501">
        <w:rPr>
          <w:rFonts w:eastAsia="MS Mincho"/>
          <w:szCs w:val="28"/>
        </w:rPr>
        <w:t>. В базовый норматив затрат на общехозяйственные нужды на оказание муниципальной услуги включаются: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lastRenderedPageBreak/>
        <w:t>а) затраты на коммунальные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затраты на содержание объектов недвижимого имущества, а также затраты на аренду указанного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bookmarkStart w:id="8" w:name="P176"/>
      <w:bookmarkEnd w:id="8"/>
      <w:r w:rsidRPr="00F73501">
        <w:rPr>
          <w:rFonts w:eastAsia="MS Mincho"/>
          <w:szCs w:val="28"/>
        </w:rPr>
        <w:t>в) затраты на содержание объектов особо ценного движимого имущества, а также затраты на аренду указанного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г) затраты на приобретение услуг связи;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д) затраты на приобретение транспортных услуг;</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ж) затраты на прочие общехозяйственные нужды.</w:t>
      </w:r>
    </w:p>
    <w:p w:rsidR="00245C3E" w:rsidRPr="00F73501" w:rsidRDefault="0001416D" w:rsidP="00245C3E">
      <w:pPr>
        <w:overflowPunct/>
        <w:autoSpaceDE/>
        <w:autoSpaceDN/>
        <w:adjustRightInd/>
        <w:ind w:firstLine="709"/>
        <w:jc w:val="both"/>
        <w:textAlignment w:val="auto"/>
        <w:rPr>
          <w:rFonts w:eastAsia="MS Mincho"/>
          <w:szCs w:val="28"/>
        </w:rPr>
      </w:pPr>
      <w:r>
        <w:rPr>
          <w:rFonts w:eastAsia="MS Mincho"/>
          <w:szCs w:val="28"/>
        </w:rPr>
        <w:t>20</w:t>
      </w:r>
      <w:r w:rsidR="00245C3E" w:rsidRPr="00F73501">
        <w:rPr>
          <w:rFonts w:eastAsia="MS Mincho"/>
          <w:szCs w:val="28"/>
        </w:rPr>
        <w:t xml:space="preserve">. В затраты, указанные в </w:t>
      </w:r>
      <w:hyperlink w:anchor="P167" w:history="1">
        <w:r w:rsidR="00245C3E" w:rsidRPr="00245C3E">
          <w:rPr>
            <w:rStyle w:val="a4"/>
            <w:rFonts w:eastAsia="MS Mincho"/>
            <w:color w:val="auto"/>
            <w:szCs w:val="28"/>
            <w:u w:val="none"/>
          </w:rPr>
          <w:t>подпунктах "а"</w:t>
        </w:r>
      </w:hyperlink>
      <w:r w:rsidR="00245C3E" w:rsidRPr="00245C3E">
        <w:rPr>
          <w:rFonts w:eastAsia="MS Mincho"/>
          <w:szCs w:val="28"/>
        </w:rPr>
        <w:t xml:space="preserve"> - </w:t>
      </w:r>
      <w:hyperlink w:anchor="P176" w:history="1">
        <w:r w:rsidR="00245C3E" w:rsidRPr="00245C3E">
          <w:rPr>
            <w:rStyle w:val="a4"/>
            <w:rFonts w:eastAsia="MS Mincho"/>
            <w:color w:val="auto"/>
            <w:szCs w:val="28"/>
            <w:u w:val="none"/>
          </w:rPr>
          <w:t xml:space="preserve">"в" пункта </w:t>
        </w:r>
      </w:hyperlink>
      <w:r w:rsidR="00245C3E" w:rsidRPr="00F73501">
        <w:rPr>
          <w:rFonts w:eastAsia="MS Mincho"/>
          <w:szCs w:val="28"/>
        </w:rPr>
        <w:t>1</w:t>
      </w:r>
      <w:r>
        <w:rPr>
          <w:rFonts w:eastAsia="MS Mincho"/>
          <w:szCs w:val="28"/>
        </w:rPr>
        <w:t>9</w:t>
      </w:r>
      <w:r w:rsidR="00245C3E" w:rsidRPr="00F73501">
        <w:rPr>
          <w:rFonts w:eastAsia="MS Mincho"/>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45C3E" w:rsidRPr="00F73501" w:rsidRDefault="0001416D" w:rsidP="00245C3E">
      <w:pPr>
        <w:overflowPunct/>
        <w:autoSpaceDE/>
        <w:autoSpaceDN/>
        <w:adjustRightInd/>
        <w:ind w:firstLine="709"/>
        <w:jc w:val="both"/>
        <w:textAlignment w:val="auto"/>
        <w:rPr>
          <w:rFonts w:eastAsia="MS Mincho"/>
          <w:szCs w:val="28"/>
        </w:rPr>
      </w:pPr>
      <w:bookmarkStart w:id="9" w:name="P184"/>
      <w:bookmarkEnd w:id="9"/>
      <w:r>
        <w:rPr>
          <w:rFonts w:eastAsia="MS Mincho"/>
          <w:szCs w:val="28"/>
        </w:rPr>
        <w:t>2</w:t>
      </w:r>
      <w:r w:rsidR="00245C3E" w:rsidRPr="00F73501">
        <w:rPr>
          <w:rFonts w:eastAsia="MS Mincho"/>
          <w:szCs w:val="28"/>
        </w:rPr>
        <w:t xml:space="preserve">1. </w:t>
      </w:r>
      <w:proofErr w:type="gramStart"/>
      <w:r w:rsidR="00245C3E" w:rsidRPr="00F73501">
        <w:rPr>
          <w:rFonts w:eastAsia="MS Mincho"/>
          <w:szCs w:val="28"/>
        </w:rPr>
        <w:t xml:space="preserve">Значение базового норматива затрат на оказание муниципальной услуги </w:t>
      </w:r>
      <w:r w:rsidRPr="0001416D">
        <w:rPr>
          <w:rFonts w:eastAsia="MS Mincho"/>
          <w:szCs w:val="28"/>
        </w:rPr>
        <w:t xml:space="preserve">с указанием ее наименования и уникального номера реестровой записи, включенной в общероссийский базовый перечень или в региональный перечень, за исключением </w:t>
      </w:r>
      <w:r>
        <w:rPr>
          <w:rFonts w:eastAsia="MS Mincho"/>
          <w:szCs w:val="28"/>
        </w:rPr>
        <w:t xml:space="preserve">муниципальной </w:t>
      </w:r>
      <w:r w:rsidRPr="0001416D">
        <w:rPr>
          <w:rFonts w:eastAsia="MS Mincho"/>
          <w:szCs w:val="28"/>
        </w:rPr>
        <w:t xml:space="preserve">услуги в сфере образования и науки, </w:t>
      </w:r>
      <w:r w:rsidRPr="000666C0">
        <w:rPr>
          <w:rFonts w:eastAsia="MS Mincho"/>
          <w:szCs w:val="28"/>
        </w:rPr>
        <w:t xml:space="preserve">утверждается </w:t>
      </w:r>
      <w:r w:rsidR="000666C0" w:rsidRPr="000666C0">
        <w:rPr>
          <w:rFonts w:eastAsia="MS Mincho"/>
          <w:szCs w:val="28"/>
        </w:rPr>
        <w:t>орган</w:t>
      </w:r>
      <w:r w:rsidR="000666C0">
        <w:rPr>
          <w:rFonts w:eastAsia="MS Mincho"/>
          <w:szCs w:val="28"/>
        </w:rPr>
        <w:t>ом</w:t>
      </w:r>
      <w:r w:rsidR="000666C0" w:rsidRPr="000666C0">
        <w:rPr>
          <w:rFonts w:eastAsia="MS Mincho"/>
          <w:szCs w:val="28"/>
        </w:rPr>
        <w:t xml:space="preserve"> местного самоуправления муниципального района</w:t>
      </w:r>
      <w:r w:rsidRPr="0037522A">
        <w:rPr>
          <w:rFonts w:eastAsia="MS Mincho"/>
          <w:szCs w:val="28"/>
        </w:rPr>
        <w:t xml:space="preserve">, осуществляющим функции </w:t>
      </w:r>
      <w:r w:rsidR="000666C0" w:rsidRPr="0037522A">
        <w:rPr>
          <w:rFonts w:eastAsia="MS Mincho"/>
          <w:szCs w:val="28"/>
        </w:rPr>
        <w:t>учредителя</w:t>
      </w:r>
      <w:r w:rsidRPr="0037522A">
        <w:rPr>
          <w:rFonts w:eastAsia="MS Mincho"/>
          <w:szCs w:val="28"/>
        </w:rPr>
        <w:t xml:space="preserve"> (уточняется при необходимости в течение текущего финансового года, а также при формировании обоснований бюджетных ассигнований </w:t>
      </w:r>
      <w:r w:rsidR="0037522A" w:rsidRPr="0037522A">
        <w:rPr>
          <w:rFonts w:eastAsia="MS Mincho"/>
          <w:szCs w:val="28"/>
        </w:rPr>
        <w:t>местного</w:t>
      </w:r>
      <w:proofErr w:type="gramEnd"/>
      <w:r w:rsidR="0037522A" w:rsidRPr="0037522A">
        <w:rPr>
          <w:rFonts w:eastAsia="MS Mincho"/>
          <w:szCs w:val="28"/>
        </w:rPr>
        <w:t xml:space="preserve"> </w:t>
      </w:r>
      <w:r w:rsidRPr="0037522A">
        <w:rPr>
          <w:rFonts w:eastAsia="MS Mincho"/>
          <w:szCs w:val="28"/>
        </w:rPr>
        <w:t>бюджета на очередной финансовый год и плановый период), как</w:t>
      </w:r>
      <w:r w:rsidRPr="0001416D">
        <w:rPr>
          <w:rFonts w:eastAsia="MS Mincho"/>
          <w:szCs w:val="28"/>
        </w:rPr>
        <w:t xml:space="preserve"> общая сумма с выделением:</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суммы затрат на коммунальные услуги и содержание недвижимого имущества, необходимого для выполнения муниципального задания.</w:t>
      </w:r>
    </w:p>
    <w:p w:rsidR="00245C3E" w:rsidRPr="00F73501" w:rsidRDefault="00245C3E" w:rsidP="00245C3E">
      <w:pPr>
        <w:overflowPunct/>
        <w:autoSpaceDE/>
        <w:autoSpaceDN/>
        <w:adjustRightInd/>
        <w:ind w:firstLine="709"/>
        <w:jc w:val="both"/>
        <w:textAlignment w:val="auto"/>
        <w:rPr>
          <w:rFonts w:eastAsia="MS Mincho"/>
          <w:szCs w:val="28"/>
        </w:rPr>
      </w:pPr>
      <w:bookmarkStart w:id="10" w:name="P190"/>
      <w:bookmarkEnd w:id="10"/>
      <w:r w:rsidRPr="00702735">
        <w:rPr>
          <w:rFonts w:eastAsia="MS Mincho"/>
          <w:szCs w:val="28"/>
        </w:rPr>
        <w:t>При утверждении значения базового норматива затрат на оказание муниципальной услуги по</w:t>
      </w:r>
      <w:r w:rsidRPr="00F73501">
        <w:rPr>
          <w:rFonts w:eastAsia="MS Mincho"/>
          <w:szCs w:val="28"/>
        </w:rPr>
        <w:t xml:space="preserve"> каждой муниципальной услуге указывается информация о нормах, выраженных в натуральных показателях, необходимых для определения базового норматива затрат на оказание данной муниципальной услуги, включающая наименование натуральной нормы, ее единица измерения и значение, источник указанного значения. В </w:t>
      </w:r>
      <w:r w:rsidRPr="00702735">
        <w:rPr>
          <w:rFonts w:eastAsia="MS Mincho"/>
          <w:szCs w:val="28"/>
        </w:rPr>
        <w:t xml:space="preserve">качестве источника указывается нормативный правовой акт (вид, дата, номер), утверждающий стандарт услуги, а при его отсутствии </w:t>
      </w:r>
      <w:r w:rsidR="00702735">
        <w:rPr>
          <w:rFonts w:eastAsia="MS Mincho"/>
          <w:szCs w:val="28"/>
        </w:rPr>
        <w:t>–</w:t>
      </w:r>
      <w:r w:rsidRPr="00702735">
        <w:rPr>
          <w:rFonts w:eastAsia="MS Mincho"/>
          <w:szCs w:val="28"/>
        </w:rPr>
        <w:t xml:space="preserve"> метод, в соответствии с которым определены нормы, выраженные в натуральных</w:t>
      </w:r>
      <w:r w:rsidRPr="00F73501">
        <w:rPr>
          <w:rFonts w:eastAsia="MS Mincho"/>
          <w:szCs w:val="28"/>
        </w:rPr>
        <w:t xml:space="preserve"> показателях (метод наиболее эффективного учреждения, медианный метод).</w:t>
      </w:r>
    </w:p>
    <w:p w:rsidR="00245C3E" w:rsidRPr="00F73501" w:rsidRDefault="00245C3E" w:rsidP="00245C3E">
      <w:pPr>
        <w:overflowPunct/>
        <w:autoSpaceDE/>
        <w:autoSpaceDN/>
        <w:adjustRightInd/>
        <w:ind w:firstLine="709"/>
        <w:jc w:val="both"/>
        <w:textAlignment w:val="auto"/>
        <w:rPr>
          <w:rFonts w:eastAsia="MS Mincho"/>
          <w:szCs w:val="28"/>
        </w:rPr>
      </w:pPr>
      <w:r w:rsidRPr="00702735">
        <w:rPr>
          <w:rFonts w:eastAsia="MS Mincho"/>
          <w:szCs w:val="28"/>
        </w:rPr>
        <w:t xml:space="preserve">Значение базового норматива затрат на оказание муниципальной услуги в соответствии с данным пунктом утверждается по согласованию </w:t>
      </w:r>
      <w:r w:rsidR="00702735" w:rsidRPr="00702735">
        <w:rPr>
          <w:rFonts w:eastAsia="MS Mincho"/>
          <w:szCs w:val="28"/>
        </w:rPr>
        <w:t xml:space="preserve">с </w:t>
      </w:r>
      <w:r w:rsidR="00702735" w:rsidRPr="00702735">
        <w:rPr>
          <w:rFonts w:eastAsia="MS Mincho"/>
          <w:szCs w:val="28"/>
        </w:rPr>
        <w:lastRenderedPageBreak/>
        <w:t xml:space="preserve">финансовым органом муниципального района </w:t>
      </w:r>
      <w:proofErr w:type="spellStart"/>
      <w:r w:rsidR="00702735" w:rsidRPr="00702735">
        <w:rPr>
          <w:rFonts w:eastAsia="MS Mincho"/>
          <w:szCs w:val="28"/>
        </w:rPr>
        <w:t>Пестравский</w:t>
      </w:r>
      <w:proofErr w:type="spellEnd"/>
      <w:r w:rsidR="00702735" w:rsidRPr="00702735">
        <w:rPr>
          <w:rFonts w:eastAsia="MS Mincho"/>
          <w:szCs w:val="28"/>
        </w:rPr>
        <w:t xml:space="preserve"> Самарской области</w:t>
      </w:r>
      <w:r w:rsidRPr="00702735">
        <w:rPr>
          <w:rFonts w:eastAsia="MS Mincho"/>
          <w:szCs w:val="28"/>
        </w:rPr>
        <w:t>.</w:t>
      </w:r>
    </w:p>
    <w:p w:rsidR="00632F21" w:rsidRDefault="00632F21" w:rsidP="00245C3E">
      <w:pPr>
        <w:overflowPunct/>
        <w:autoSpaceDE/>
        <w:autoSpaceDN/>
        <w:adjustRightInd/>
        <w:ind w:firstLine="709"/>
        <w:jc w:val="both"/>
        <w:textAlignment w:val="auto"/>
        <w:rPr>
          <w:rFonts w:eastAsia="MS Mincho"/>
          <w:szCs w:val="28"/>
        </w:rPr>
      </w:pPr>
      <w:bookmarkStart w:id="11" w:name="P192"/>
      <w:bookmarkEnd w:id="11"/>
      <w:r w:rsidRPr="00B376E1">
        <w:rPr>
          <w:rFonts w:eastAsia="MS Mincho"/>
          <w:szCs w:val="28"/>
        </w:rPr>
        <w:t xml:space="preserve">22. </w:t>
      </w:r>
      <w:proofErr w:type="gramStart"/>
      <w:r w:rsidRPr="00B376E1">
        <w:rPr>
          <w:rFonts w:eastAsia="MS Mincho"/>
          <w:szCs w:val="28"/>
        </w:rPr>
        <w:t>Значение базового норматива затрат на оказание муниципальной услуги в сфере образования и науки с указанием ее наименования и уникального номера реестровой записи, включенной в общероссийский базовый перечень или в региональный перечень, утверждается</w:t>
      </w:r>
      <w:r w:rsidR="00B376E1" w:rsidRPr="00B376E1">
        <w:rPr>
          <w:rFonts w:eastAsia="MS Mincho"/>
          <w:szCs w:val="28"/>
        </w:rPr>
        <w:t xml:space="preserve"> в соответствии с </w:t>
      </w:r>
      <w:r w:rsidRPr="00B376E1">
        <w:rPr>
          <w:rFonts w:eastAsia="MS Mincho"/>
          <w:szCs w:val="28"/>
        </w:rPr>
        <w:t>пункт</w:t>
      </w:r>
      <w:r w:rsidR="00B376E1" w:rsidRPr="00B376E1">
        <w:rPr>
          <w:rFonts w:eastAsia="MS Mincho"/>
          <w:szCs w:val="28"/>
        </w:rPr>
        <w:t>ом</w:t>
      </w:r>
      <w:r w:rsidRPr="00B376E1">
        <w:rPr>
          <w:rFonts w:eastAsia="MS Mincho"/>
          <w:szCs w:val="28"/>
        </w:rPr>
        <w:t xml:space="preserve"> 21 настоящего Порядка </w:t>
      </w:r>
      <w:r w:rsidR="00B376E1" w:rsidRPr="00B376E1">
        <w:rPr>
          <w:rFonts w:eastAsia="MS Mincho"/>
          <w:szCs w:val="28"/>
        </w:rPr>
        <w:t>с учетом н</w:t>
      </w:r>
      <w:r w:rsidRPr="00B376E1">
        <w:rPr>
          <w:rFonts w:eastAsia="MS Mincho"/>
          <w:szCs w:val="28"/>
        </w:rPr>
        <w:t>ормативны</w:t>
      </w:r>
      <w:r w:rsidR="00B376E1" w:rsidRPr="00B376E1">
        <w:rPr>
          <w:rFonts w:eastAsia="MS Mincho"/>
          <w:szCs w:val="28"/>
        </w:rPr>
        <w:t>х</w:t>
      </w:r>
      <w:r w:rsidRPr="00B376E1">
        <w:rPr>
          <w:rFonts w:eastAsia="MS Mincho"/>
          <w:szCs w:val="28"/>
        </w:rPr>
        <w:t xml:space="preserve"> правовы</w:t>
      </w:r>
      <w:r w:rsidR="00B376E1" w:rsidRPr="00B376E1">
        <w:rPr>
          <w:rFonts w:eastAsia="MS Mincho"/>
          <w:szCs w:val="28"/>
        </w:rPr>
        <w:t>х а</w:t>
      </w:r>
      <w:r w:rsidRPr="00B376E1">
        <w:rPr>
          <w:rFonts w:eastAsia="MS Mincho"/>
          <w:szCs w:val="28"/>
        </w:rPr>
        <w:t>кт</w:t>
      </w:r>
      <w:r w:rsidR="00B376E1" w:rsidRPr="00B376E1">
        <w:rPr>
          <w:rFonts w:eastAsia="MS Mincho"/>
          <w:szCs w:val="28"/>
        </w:rPr>
        <w:t>ов</w:t>
      </w:r>
      <w:r w:rsidRPr="00B376E1">
        <w:rPr>
          <w:rFonts w:eastAsia="MS Mincho"/>
          <w:szCs w:val="28"/>
        </w:rPr>
        <w:t xml:space="preserve"> Правительства Самарской области, предусмотренны</w:t>
      </w:r>
      <w:r w:rsidR="00B376E1" w:rsidRPr="00B376E1">
        <w:rPr>
          <w:rFonts w:eastAsia="MS Mincho"/>
          <w:szCs w:val="28"/>
        </w:rPr>
        <w:t>х</w:t>
      </w:r>
      <w:r w:rsidRPr="00B376E1">
        <w:rPr>
          <w:rFonts w:eastAsia="MS Mincho"/>
          <w:szCs w:val="28"/>
        </w:rPr>
        <w:t xml:space="preserve"> абзацем вторым пункта 1</w:t>
      </w:r>
      <w:r w:rsidR="00160074" w:rsidRPr="00B376E1">
        <w:rPr>
          <w:rFonts w:eastAsia="MS Mincho"/>
          <w:szCs w:val="28"/>
        </w:rPr>
        <w:t>3</w:t>
      </w:r>
      <w:r w:rsidRPr="00B376E1">
        <w:rPr>
          <w:rFonts w:eastAsia="MS Mincho"/>
          <w:szCs w:val="28"/>
        </w:rPr>
        <w:t xml:space="preserve"> настоящего Порядка.</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CD5ACF">
        <w:rPr>
          <w:rFonts w:eastAsia="MS Mincho"/>
          <w:szCs w:val="28"/>
        </w:rPr>
        <w:t>2</w:t>
      </w:r>
      <w:r w:rsidR="00160074" w:rsidRPr="00CD5ACF">
        <w:rPr>
          <w:rFonts w:eastAsia="MS Mincho"/>
          <w:szCs w:val="28"/>
        </w:rPr>
        <w:t>3</w:t>
      </w:r>
      <w:r w:rsidRPr="00CD5ACF">
        <w:rPr>
          <w:rFonts w:eastAsia="MS Mincho"/>
          <w:szCs w:val="28"/>
        </w:rPr>
        <w:t xml:space="preserve">. </w:t>
      </w:r>
      <w:proofErr w:type="gramStart"/>
      <w:r w:rsidR="00CD5ACF" w:rsidRPr="00104059">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r w:rsidR="00E6400D">
        <w:t xml:space="preserve">, </w:t>
      </w:r>
      <w:r w:rsidR="00CD5ACF" w:rsidRPr="00104059">
        <w:t xml:space="preserve">либо по решению органа </w:t>
      </w:r>
      <w:r w:rsidR="00104059" w:rsidRPr="00104059">
        <w:t>местного самоуправления муниципального района, осуществляющего функции учредителя</w:t>
      </w:r>
      <w:r w:rsidR="00CD5ACF" w:rsidRPr="00104059">
        <w:t>, из нескольких отраслевых корректирующих коэффициентов</w:t>
      </w:r>
      <w:r w:rsidRPr="00104059">
        <w:rPr>
          <w:rFonts w:eastAsia="MS Mincho"/>
          <w:szCs w:val="28"/>
        </w:rPr>
        <w:t>.</w:t>
      </w:r>
      <w:proofErr w:type="gramEnd"/>
    </w:p>
    <w:p w:rsidR="00245C3E" w:rsidRPr="00F73501" w:rsidRDefault="00CD5ACF" w:rsidP="00245C3E">
      <w:pPr>
        <w:overflowPunct/>
        <w:autoSpaceDE/>
        <w:autoSpaceDN/>
        <w:adjustRightInd/>
        <w:ind w:firstLine="709"/>
        <w:jc w:val="both"/>
        <w:textAlignment w:val="auto"/>
        <w:rPr>
          <w:rFonts w:eastAsia="MS Mincho"/>
          <w:szCs w:val="28"/>
        </w:rPr>
      </w:pPr>
      <w:r>
        <w:rPr>
          <w:rFonts w:eastAsia="MS Mincho"/>
          <w:szCs w:val="28"/>
        </w:rPr>
        <w:t>24</w:t>
      </w:r>
      <w:r w:rsidR="00245C3E" w:rsidRPr="00F73501">
        <w:rPr>
          <w:rFonts w:eastAsia="MS Mincho"/>
          <w:szCs w:val="28"/>
        </w:rPr>
        <w:t xml:space="preserve">.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w:t>
      </w:r>
      <w:proofErr w:type="gramStart"/>
      <w:r w:rsidR="00245C3E" w:rsidRPr="00F73501">
        <w:rPr>
          <w:rFonts w:eastAsia="MS Mincho"/>
          <w:szCs w:val="28"/>
        </w:rPr>
        <w:t>услуги</w:t>
      </w:r>
      <w:proofErr w:type="gramEnd"/>
      <w:r w:rsidR="00245C3E" w:rsidRPr="00F73501">
        <w:rPr>
          <w:rFonts w:eastAsia="MS Mincho"/>
          <w:szCs w:val="28"/>
        </w:rPr>
        <w:t xml:space="preserve"> и содержание недвижимого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Значение территориального корректирующего коэффициента утверждается главным распорядителем и учредителем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2</w:t>
      </w:r>
      <w:r w:rsidR="00CD5ACF">
        <w:rPr>
          <w:rFonts w:eastAsia="MS Mincho"/>
          <w:szCs w:val="28"/>
        </w:rPr>
        <w:t>5</w:t>
      </w:r>
      <w:r w:rsidRPr="00F73501">
        <w:rPr>
          <w:rFonts w:eastAsia="MS Mincho"/>
          <w:szCs w:val="28"/>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4D05AA" w:rsidRPr="004D05AA" w:rsidRDefault="004D05AA" w:rsidP="004D05AA">
      <w:pPr>
        <w:overflowPunct/>
        <w:autoSpaceDE/>
        <w:autoSpaceDN/>
        <w:adjustRightInd/>
        <w:ind w:firstLine="709"/>
        <w:jc w:val="both"/>
        <w:textAlignment w:val="auto"/>
        <w:rPr>
          <w:rFonts w:eastAsia="MS Mincho"/>
          <w:szCs w:val="28"/>
        </w:rPr>
      </w:pPr>
      <w:r w:rsidRPr="00E6400D">
        <w:rPr>
          <w:rFonts w:eastAsia="MS Mincho"/>
          <w:szCs w:val="28"/>
        </w:rPr>
        <w:t xml:space="preserve">Значение отраслевого корректирующего коэффициента утверждается по согласованию с </w:t>
      </w:r>
      <w:r w:rsidR="00E6400D" w:rsidRPr="00E6400D">
        <w:rPr>
          <w:rFonts w:eastAsia="MS Mincho"/>
          <w:szCs w:val="28"/>
        </w:rPr>
        <w:t xml:space="preserve">финансовым органом муниципального района </w:t>
      </w:r>
      <w:proofErr w:type="spellStart"/>
      <w:r w:rsidR="00E6400D" w:rsidRPr="00E6400D">
        <w:rPr>
          <w:rFonts w:eastAsia="MS Mincho"/>
          <w:szCs w:val="28"/>
        </w:rPr>
        <w:t>Пестравский</w:t>
      </w:r>
      <w:proofErr w:type="spellEnd"/>
      <w:r w:rsidR="00E6400D" w:rsidRPr="00E6400D">
        <w:rPr>
          <w:rFonts w:eastAsia="MS Mincho"/>
          <w:szCs w:val="28"/>
        </w:rPr>
        <w:t xml:space="preserve"> Самарской области </w:t>
      </w:r>
      <w:r w:rsidRPr="00E6400D">
        <w:rPr>
          <w:rFonts w:eastAsia="MS Mincho"/>
          <w:szCs w:val="28"/>
        </w:rPr>
        <w:t xml:space="preserve">органом </w:t>
      </w:r>
      <w:r w:rsidR="00E6400D" w:rsidRPr="00E6400D">
        <w:rPr>
          <w:rFonts w:eastAsia="MS Mincho"/>
          <w:szCs w:val="28"/>
        </w:rPr>
        <w:t xml:space="preserve">местного самоуправления муниципального района, осуществляющим функции учредителя </w:t>
      </w:r>
      <w:r w:rsidRPr="00E6400D">
        <w:rPr>
          <w:rFonts w:eastAsia="MS Mincho"/>
          <w:szCs w:val="28"/>
        </w:rPr>
        <w:t xml:space="preserve">(уточняется при необходимости в течение текущего финансового года, а также при формировании обоснований бюджетных ассигнований </w:t>
      </w:r>
      <w:r w:rsidR="00E6400D" w:rsidRPr="00E6400D">
        <w:rPr>
          <w:rFonts w:eastAsia="MS Mincho"/>
          <w:szCs w:val="28"/>
        </w:rPr>
        <w:t>местного</w:t>
      </w:r>
      <w:r w:rsidRPr="00E6400D">
        <w:rPr>
          <w:rFonts w:eastAsia="MS Mincho"/>
          <w:szCs w:val="28"/>
        </w:rPr>
        <w:t xml:space="preserve"> бюджета на очередной финансовый год и плановый период)</w:t>
      </w:r>
      <w:r w:rsidR="00B45976">
        <w:rPr>
          <w:rFonts w:eastAsia="MS Mincho"/>
          <w:szCs w:val="28"/>
        </w:rPr>
        <w:t>.</w:t>
      </w:r>
    </w:p>
    <w:p w:rsidR="004D05AA" w:rsidRPr="004D05AA" w:rsidRDefault="004D05AA" w:rsidP="004D05AA">
      <w:pPr>
        <w:overflowPunct/>
        <w:autoSpaceDE/>
        <w:autoSpaceDN/>
        <w:adjustRightInd/>
        <w:ind w:firstLine="709"/>
        <w:jc w:val="both"/>
        <w:textAlignment w:val="auto"/>
        <w:rPr>
          <w:rFonts w:eastAsia="MS Mincho"/>
          <w:szCs w:val="28"/>
        </w:rPr>
      </w:pPr>
      <w:r w:rsidRPr="004D05AA">
        <w:rPr>
          <w:rFonts w:eastAsia="MS Mincho"/>
          <w:szCs w:val="28"/>
        </w:rPr>
        <w:t xml:space="preserve">Значение отраслевого корректирующего коэффициента утверждается по каждой </w:t>
      </w:r>
      <w:r w:rsidR="0090647B">
        <w:rPr>
          <w:rFonts w:eastAsia="MS Mincho"/>
          <w:szCs w:val="28"/>
        </w:rPr>
        <w:t xml:space="preserve">муниципальной </w:t>
      </w:r>
      <w:r w:rsidRPr="004D05AA">
        <w:rPr>
          <w:rFonts w:eastAsia="MS Mincho"/>
          <w:szCs w:val="28"/>
        </w:rPr>
        <w:t>услуге с указанием ее наименования и уникального номера реестровой записи в соответствии с общероссийским базовым перечнем или с региональным перечнем, а также наименования показателя отраслевой специфики.</w:t>
      </w:r>
    </w:p>
    <w:p w:rsidR="00245C3E" w:rsidRPr="00F73501" w:rsidRDefault="00245C3E" w:rsidP="004D05AA">
      <w:pPr>
        <w:overflowPunct/>
        <w:autoSpaceDE/>
        <w:autoSpaceDN/>
        <w:adjustRightInd/>
        <w:ind w:firstLine="709"/>
        <w:jc w:val="both"/>
        <w:textAlignment w:val="auto"/>
        <w:rPr>
          <w:rFonts w:eastAsia="MS Mincho"/>
          <w:szCs w:val="28"/>
        </w:rPr>
      </w:pPr>
      <w:r w:rsidRPr="00F73501">
        <w:rPr>
          <w:rFonts w:eastAsia="MS Mincho"/>
          <w:szCs w:val="28"/>
        </w:rPr>
        <w:t>2</w:t>
      </w:r>
      <w:r w:rsidR="0090647B">
        <w:rPr>
          <w:rFonts w:eastAsia="MS Mincho"/>
          <w:szCs w:val="28"/>
        </w:rPr>
        <w:t>6</w:t>
      </w:r>
      <w:r w:rsidRPr="00F73501">
        <w:rPr>
          <w:rFonts w:eastAsia="MS Mincho"/>
          <w:szCs w:val="28"/>
        </w:rPr>
        <w:t xml:space="preserve">. </w:t>
      </w:r>
      <w:proofErr w:type="gramStart"/>
      <w:r w:rsidRPr="00F73501">
        <w:rPr>
          <w:rFonts w:eastAsia="MS Mincho"/>
          <w:szCs w:val="28"/>
        </w:rPr>
        <w:t xml:space="preserve">Значения базовых нормативов затрат на оказание муниципальных услуг и отраслевых корректирующих коэффициентов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и (или) на официальных сайтах в информационно-телекоммуникационной сети Интернет главных распорядителей, учредителей </w:t>
      </w:r>
      <w:r w:rsidRPr="00F73501">
        <w:rPr>
          <w:rFonts w:eastAsia="MS Mincho"/>
          <w:szCs w:val="28"/>
        </w:rPr>
        <w:lastRenderedPageBreak/>
        <w:t>бюджетных или автономных учреждений и могут размещаться на официальных сайтах в информационно-телекоммуникационной сети Интернет муниципальных учреждений.</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2</w:t>
      </w:r>
      <w:r w:rsidR="007147FE">
        <w:rPr>
          <w:rFonts w:eastAsia="MS Mincho"/>
          <w:szCs w:val="28"/>
        </w:rPr>
        <w:t>7</w:t>
      </w:r>
      <w:r w:rsidRPr="00F73501">
        <w:rPr>
          <w:rFonts w:eastAsia="MS Mincho"/>
          <w:szCs w:val="28"/>
        </w:rPr>
        <w:t>. Затраты на выполнение муниципальным учреждением работы определяются как сумма затрат по конкретным работам (видам работ) исходя из объемов выполняемых работ.</w:t>
      </w:r>
    </w:p>
    <w:p w:rsidR="00245C3E" w:rsidRPr="00F73501" w:rsidRDefault="00245C3E" w:rsidP="00245C3E">
      <w:pPr>
        <w:overflowPunct/>
        <w:autoSpaceDE/>
        <w:autoSpaceDN/>
        <w:adjustRightInd/>
        <w:ind w:firstLine="709"/>
        <w:jc w:val="both"/>
        <w:textAlignment w:val="auto"/>
        <w:rPr>
          <w:rFonts w:eastAsia="MS Mincho"/>
          <w:szCs w:val="28"/>
        </w:rPr>
      </w:pPr>
      <w:bookmarkStart w:id="12" w:name="P206"/>
      <w:bookmarkEnd w:id="12"/>
      <w:r w:rsidRPr="00F73501">
        <w:rPr>
          <w:rFonts w:eastAsia="MS Mincho"/>
          <w:szCs w:val="28"/>
        </w:rPr>
        <w:t>Решением главного распорядителя или учредителя бюджетных или автономных учреждений предусматривается определение методов (метода) расчета затрат на выполнение муниципальным учреждением рабо</w:t>
      </w:r>
      <w:proofErr w:type="gramStart"/>
      <w:r w:rsidRPr="00F73501">
        <w:rPr>
          <w:rFonts w:eastAsia="MS Mincho"/>
          <w:szCs w:val="28"/>
        </w:rPr>
        <w:t>т(</w:t>
      </w:r>
      <w:proofErr w:type="gramEnd"/>
      <w:r w:rsidRPr="00F73501">
        <w:rPr>
          <w:rFonts w:eastAsia="MS Mincho"/>
          <w:szCs w:val="28"/>
        </w:rPr>
        <w:t>ы) с указанием порядка расчета затрат на выполнение работ(ы) по каждому выбранному методу.</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По решению главного распорядителя или учредителя бюджетных или автономных учреждений при определении объема финансового обеспечения выполнения муниципального задания на выполнение работы используются нормативные затраты.</w:t>
      </w:r>
    </w:p>
    <w:p w:rsidR="00DA0F17" w:rsidRDefault="00DA0F17" w:rsidP="00245C3E">
      <w:pPr>
        <w:overflowPunct/>
        <w:autoSpaceDE/>
        <w:autoSpaceDN/>
        <w:adjustRightInd/>
        <w:ind w:firstLine="709"/>
        <w:jc w:val="both"/>
        <w:textAlignment w:val="auto"/>
        <w:rPr>
          <w:rFonts w:eastAsia="MS Mincho"/>
          <w:szCs w:val="28"/>
        </w:rPr>
      </w:pPr>
      <w:r w:rsidRPr="00DA0F17">
        <w:rPr>
          <w:rFonts w:eastAsia="MS Mincho"/>
          <w:szCs w:val="28"/>
        </w:rPr>
        <w:t xml:space="preserve">В сфере образования с учетом специфики выполняемых муниципальных </w:t>
      </w:r>
      <w:r>
        <w:rPr>
          <w:rFonts w:eastAsia="MS Mincho"/>
          <w:szCs w:val="28"/>
        </w:rPr>
        <w:t>работ</w:t>
      </w:r>
      <w:r w:rsidRPr="00DA0F17">
        <w:rPr>
          <w:rFonts w:eastAsia="MS Mincho"/>
          <w:szCs w:val="28"/>
        </w:rPr>
        <w:t xml:space="preserve"> затраты определяются в соответствии с методиками расчета затрат на </w:t>
      </w:r>
      <w:r>
        <w:rPr>
          <w:rFonts w:eastAsia="MS Mincho"/>
          <w:szCs w:val="28"/>
        </w:rPr>
        <w:t xml:space="preserve">выполнение </w:t>
      </w:r>
      <w:r w:rsidRPr="00DA0F17">
        <w:rPr>
          <w:rFonts w:eastAsia="MS Mincho"/>
          <w:szCs w:val="28"/>
        </w:rPr>
        <w:t>государственн</w:t>
      </w:r>
      <w:r>
        <w:rPr>
          <w:rFonts w:eastAsia="MS Mincho"/>
          <w:szCs w:val="28"/>
        </w:rPr>
        <w:t>ых</w:t>
      </w:r>
      <w:r w:rsidRPr="00DA0F17">
        <w:rPr>
          <w:rFonts w:eastAsia="MS Mincho"/>
          <w:szCs w:val="28"/>
        </w:rPr>
        <w:t xml:space="preserve"> (муниципальн</w:t>
      </w:r>
      <w:r>
        <w:rPr>
          <w:rFonts w:eastAsia="MS Mincho"/>
          <w:szCs w:val="28"/>
        </w:rPr>
        <w:t>ых</w:t>
      </w:r>
      <w:r w:rsidRPr="00DA0F17">
        <w:rPr>
          <w:rFonts w:eastAsia="MS Mincho"/>
          <w:szCs w:val="28"/>
        </w:rPr>
        <w:t xml:space="preserve">) </w:t>
      </w:r>
      <w:r>
        <w:rPr>
          <w:rFonts w:eastAsia="MS Mincho"/>
          <w:szCs w:val="28"/>
        </w:rPr>
        <w:t>работ в сфере образования</w:t>
      </w:r>
      <w:r w:rsidRPr="00DA0F17">
        <w:rPr>
          <w:rFonts w:eastAsia="MS Mincho"/>
          <w:szCs w:val="28"/>
        </w:rPr>
        <w:t>, утверждаемыми Правительством Самарской области.</w:t>
      </w:r>
    </w:p>
    <w:p w:rsidR="00245C3E" w:rsidRPr="00F73501" w:rsidRDefault="00245C3E" w:rsidP="00245C3E">
      <w:pPr>
        <w:overflowPunct/>
        <w:autoSpaceDE/>
        <w:autoSpaceDN/>
        <w:adjustRightInd/>
        <w:ind w:firstLine="709"/>
        <w:jc w:val="both"/>
        <w:textAlignment w:val="auto"/>
        <w:rPr>
          <w:rFonts w:eastAsia="MS Mincho"/>
          <w:szCs w:val="28"/>
        </w:rPr>
      </w:pPr>
      <w:bookmarkStart w:id="13" w:name="P210"/>
      <w:bookmarkEnd w:id="13"/>
      <w:r w:rsidRPr="00F73501">
        <w:rPr>
          <w:rFonts w:eastAsia="MS Mincho"/>
          <w:szCs w:val="28"/>
        </w:rPr>
        <w:t>2</w:t>
      </w:r>
      <w:r w:rsidR="004F6DA8">
        <w:rPr>
          <w:rFonts w:eastAsia="MS Mincho"/>
          <w:szCs w:val="28"/>
        </w:rPr>
        <w:t>8</w:t>
      </w:r>
      <w:r w:rsidRPr="00F73501">
        <w:rPr>
          <w:rFonts w:eastAsia="MS Mincho"/>
          <w:szCs w:val="28"/>
        </w:rPr>
        <w:t xml:space="preserve">. </w:t>
      </w:r>
      <w:proofErr w:type="gramStart"/>
      <w:r w:rsidRPr="00F73501">
        <w:rPr>
          <w:rFonts w:eastAsia="MS Mincho"/>
          <w:szCs w:val="28"/>
        </w:rPr>
        <w:t xml:space="preserve">При определении нормативных затрат на выполнение работы применяются показатели материальных, технических, трудовых и других ресурсов, используемых для выполнения работы, установленные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w:t>
      </w:r>
      <w:r w:rsidR="0048619A">
        <w:rPr>
          <w:rFonts w:eastAsia="MS Mincho"/>
          <w:szCs w:val="28"/>
        </w:rPr>
        <w:t>–</w:t>
      </w:r>
      <w:r w:rsidRPr="00F73501">
        <w:rPr>
          <w:rFonts w:eastAsia="MS Mincho"/>
          <w:szCs w:val="28"/>
        </w:rPr>
        <w:t xml:space="preserve"> стандарты</w:t>
      </w:r>
      <w:r w:rsidR="0048619A">
        <w:rPr>
          <w:rFonts w:eastAsia="MS Mincho"/>
          <w:szCs w:val="28"/>
        </w:rPr>
        <w:t xml:space="preserve"> </w:t>
      </w:r>
      <w:r w:rsidRPr="00F73501">
        <w:rPr>
          <w:rFonts w:eastAsia="MS Mincho"/>
          <w:szCs w:val="28"/>
        </w:rPr>
        <w:t>работы).</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2</w:t>
      </w:r>
      <w:r w:rsidR="004F6DA8">
        <w:rPr>
          <w:rFonts w:eastAsia="MS Mincho"/>
          <w:szCs w:val="28"/>
        </w:rPr>
        <w:t>9</w:t>
      </w:r>
      <w:r w:rsidRPr="00F73501">
        <w:rPr>
          <w:rFonts w:eastAsia="MS Mincho"/>
          <w:szCs w:val="28"/>
        </w:rPr>
        <w:t>. В затраты на выполнение работы включаются: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затраты на приобретение материальных запасов и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в) затраты на иные расходы, непосредственно связанные с выполнением работы;</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г) затраты на оплату коммунальных услуг;</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ж) затраты на приобретение услуг связи;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з) затраты на приобретение транспортных услуг;</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и) затраты на оплату труда работников, которые не принимают непосредственного участия в выполнении работы, и начисления на выплаты </w:t>
      </w:r>
      <w:r w:rsidRPr="00F73501">
        <w:rPr>
          <w:rFonts w:eastAsia="MS Mincho"/>
          <w:szCs w:val="28"/>
        </w:rPr>
        <w:lastRenderedPageBreak/>
        <w:t>по оплате труда работников, которые не принимают непосредственного участия в выполнении работы;</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к) затраты на прочие общехозяйственные нужды.</w:t>
      </w:r>
    </w:p>
    <w:p w:rsidR="00245C3E" w:rsidRDefault="002E55D9" w:rsidP="00245C3E">
      <w:pPr>
        <w:overflowPunct/>
        <w:autoSpaceDE/>
        <w:autoSpaceDN/>
        <w:adjustRightInd/>
        <w:ind w:firstLine="709"/>
        <w:jc w:val="both"/>
        <w:textAlignment w:val="auto"/>
        <w:rPr>
          <w:rFonts w:eastAsia="MS Mincho"/>
          <w:szCs w:val="28"/>
        </w:rPr>
      </w:pPr>
      <w:bookmarkStart w:id="14" w:name="P227"/>
      <w:bookmarkEnd w:id="14"/>
      <w:r>
        <w:rPr>
          <w:rFonts w:eastAsia="MS Mincho"/>
          <w:szCs w:val="28"/>
        </w:rPr>
        <w:t>30</w:t>
      </w:r>
      <w:r w:rsidR="00245C3E" w:rsidRPr="00F73501">
        <w:rPr>
          <w:rFonts w:eastAsia="MS Mincho"/>
          <w:szCs w:val="28"/>
        </w:rPr>
        <w:t>. Значения затрат на выполнение работы утверждаются учредителем бюджетных или автономных учреждений, главным распорядителем по согласованию с финансов</w:t>
      </w:r>
      <w:r>
        <w:rPr>
          <w:rFonts w:eastAsia="MS Mincho"/>
          <w:szCs w:val="28"/>
        </w:rPr>
        <w:t xml:space="preserve">ым органом </w:t>
      </w:r>
      <w:r w:rsidR="00245C3E" w:rsidRPr="00F73501">
        <w:rPr>
          <w:rFonts w:eastAsia="MS Mincho"/>
          <w:szCs w:val="28"/>
        </w:rPr>
        <w:t xml:space="preserve">муниципального района </w:t>
      </w:r>
      <w:proofErr w:type="spellStart"/>
      <w:r w:rsidR="00245C3E" w:rsidRPr="00F73501">
        <w:rPr>
          <w:rFonts w:eastAsia="MS Mincho"/>
          <w:szCs w:val="28"/>
        </w:rPr>
        <w:t>Пестравский</w:t>
      </w:r>
      <w:proofErr w:type="spellEnd"/>
      <w:r w:rsidR="00245C3E" w:rsidRPr="00F73501">
        <w:rPr>
          <w:rFonts w:eastAsia="MS Mincho"/>
          <w:szCs w:val="28"/>
        </w:rPr>
        <w:t xml:space="preserve"> Самарской области (уточняются при необходимости в течение текущего финансового года, а также при формировании обоснований бюджетных ассигнований бюджета</w:t>
      </w:r>
      <w:r>
        <w:rPr>
          <w:rFonts w:eastAsia="MS Mincho"/>
          <w:szCs w:val="28"/>
        </w:rPr>
        <w:t xml:space="preserve"> района</w:t>
      </w:r>
      <w:r w:rsidR="00245C3E" w:rsidRPr="00F73501">
        <w:rPr>
          <w:rFonts w:eastAsia="MS Mincho"/>
          <w:szCs w:val="28"/>
        </w:rPr>
        <w:t xml:space="preserve"> на очередной финансовый год и плановый период).</w:t>
      </w:r>
    </w:p>
    <w:p w:rsidR="00DF3840" w:rsidRDefault="00DF3840" w:rsidP="00245C3E">
      <w:pPr>
        <w:overflowPunct/>
        <w:autoSpaceDE/>
        <w:autoSpaceDN/>
        <w:adjustRightInd/>
        <w:ind w:firstLine="709"/>
        <w:jc w:val="both"/>
        <w:textAlignment w:val="auto"/>
        <w:rPr>
          <w:rFonts w:eastAsia="MS Mincho"/>
          <w:szCs w:val="28"/>
        </w:rPr>
      </w:pPr>
      <w:r w:rsidRPr="00DF3840">
        <w:rPr>
          <w:rFonts w:eastAsia="MS Mincho"/>
          <w:szCs w:val="28"/>
        </w:rPr>
        <w:t>Одновременно с направлением на согласование затрат на выполнение работы, указанных в абзаце первом настоящего пункта, в финанс</w:t>
      </w:r>
      <w:r>
        <w:rPr>
          <w:rFonts w:eastAsia="MS Mincho"/>
          <w:szCs w:val="28"/>
        </w:rPr>
        <w:t xml:space="preserve">овый орган </w:t>
      </w:r>
      <w:r w:rsidRPr="00DF3840">
        <w:rPr>
          <w:rFonts w:eastAsia="MS Mincho"/>
          <w:szCs w:val="28"/>
        </w:rPr>
        <w:t xml:space="preserve">представляется копия решения главного распорядителя или учредителя бюджетных или автономных учреждений по определению методов (метода) расчета затрат на выполнение </w:t>
      </w:r>
      <w:r>
        <w:rPr>
          <w:rFonts w:eastAsia="MS Mincho"/>
          <w:szCs w:val="28"/>
        </w:rPr>
        <w:t>муниципальным у</w:t>
      </w:r>
      <w:r w:rsidRPr="00DF3840">
        <w:rPr>
          <w:rFonts w:eastAsia="MS Mincho"/>
          <w:szCs w:val="28"/>
        </w:rPr>
        <w:t>чреждением рабо</w:t>
      </w:r>
      <w:proofErr w:type="gramStart"/>
      <w:r w:rsidRPr="00DF3840">
        <w:rPr>
          <w:rFonts w:eastAsia="MS Mincho"/>
          <w:szCs w:val="28"/>
        </w:rPr>
        <w:t>т(</w:t>
      </w:r>
      <w:proofErr w:type="gramEnd"/>
      <w:r w:rsidRPr="00DF3840">
        <w:rPr>
          <w:rFonts w:eastAsia="MS Mincho"/>
          <w:szCs w:val="28"/>
        </w:rPr>
        <w:t>ы), предусмотренного абзацем вторым пункта 2</w:t>
      </w:r>
      <w:r>
        <w:rPr>
          <w:rFonts w:eastAsia="MS Mincho"/>
          <w:szCs w:val="28"/>
        </w:rPr>
        <w:t>7</w:t>
      </w:r>
      <w:r w:rsidRPr="00DF3840">
        <w:rPr>
          <w:rFonts w:eastAsia="MS Mincho"/>
          <w:szCs w:val="28"/>
        </w:rPr>
        <w:t xml:space="preserve"> настоящего Порядка.</w:t>
      </w:r>
    </w:p>
    <w:p w:rsidR="00475FE4" w:rsidRPr="00475FE4" w:rsidRDefault="00475FE4" w:rsidP="00475FE4">
      <w:pPr>
        <w:overflowPunct/>
        <w:autoSpaceDE/>
        <w:autoSpaceDN/>
        <w:adjustRightInd/>
        <w:ind w:firstLine="709"/>
        <w:jc w:val="both"/>
        <w:textAlignment w:val="auto"/>
        <w:rPr>
          <w:rFonts w:eastAsia="MS Mincho"/>
          <w:szCs w:val="28"/>
        </w:rPr>
      </w:pPr>
      <w:r>
        <w:rPr>
          <w:rFonts w:eastAsia="MS Mincho"/>
          <w:szCs w:val="28"/>
        </w:rPr>
        <w:t xml:space="preserve">31. </w:t>
      </w:r>
      <w:r w:rsidRPr="00475FE4">
        <w:rPr>
          <w:rFonts w:eastAsia="MS Mincho"/>
          <w:szCs w:val="28"/>
        </w:rPr>
        <w:t xml:space="preserve">Значения нормативных затрат на оказание </w:t>
      </w:r>
      <w:r>
        <w:rPr>
          <w:rFonts w:eastAsia="MS Mincho"/>
          <w:szCs w:val="28"/>
        </w:rPr>
        <w:t>муниципальной</w:t>
      </w:r>
      <w:r w:rsidRPr="00475FE4">
        <w:rPr>
          <w:rFonts w:eastAsia="MS Mincho"/>
          <w:szCs w:val="28"/>
        </w:rPr>
        <w:t xml:space="preserve"> услуги, базового норматива затрат на оказание </w:t>
      </w:r>
      <w:r>
        <w:rPr>
          <w:rFonts w:eastAsia="MS Mincho"/>
          <w:szCs w:val="28"/>
        </w:rPr>
        <w:t>муниципаль</w:t>
      </w:r>
      <w:r w:rsidRPr="00475FE4">
        <w:rPr>
          <w:rFonts w:eastAsia="MS Mincho"/>
          <w:szCs w:val="28"/>
        </w:rPr>
        <w:t xml:space="preserve">ной услуги, затрат на выполнение работы, указанные в пунктах </w:t>
      </w:r>
      <w:r w:rsidRPr="001013BE">
        <w:rPr>
          <w:rFonts w:eastAsia="MS Mincho"/>
          <w:szCs w:val="28"/>
        </w:rPr>
        <w:t>1</w:t>
      </w:r>
      <w:r w:rsidR="001013BE" w:rsidRPr="001013BE">
        <w:rPr>
          <w:rFonts w:eastAsia="MS Mincho"/>
          <w:szCs w:val="28"/>
        </w:rPr>
        <w:t>4</w:t>
      </w:r>
      <w:r w:rsidRPr="001013BE">
        <w:rPr>
          <w:rFonts w:eastAsia="MS Mincho"/>
          <w:szCs w:val="28"/>
        </w:rPr>
        <w:t>, 2</w:t>
      </w:r>
      <w:r w:rsidR="001013BE" w:rsidRPr="001013BE">
        <w:rPr>
          <w:rFonts w:eastAsia="MS Mincho"/>
          <w:szCs w:val="28"/>
        </w:rPr>
        <w:t>1</w:t>
      </w:r>
      <w:r w:rsidRPr="001013BE">
        <w:rPr>
          <w:rFonts w:eastAsia="MS Mincho"/>
          <w:szCs w:val="28"/>
        </w:rPr>
        <w:t xml:space="preserve"> и 3</w:t>
      </w:r>
      <w:r w:rsidR="001013BE" w:rsidRPr="001013BE">
        <w:rPr>
          <w:rFonts w:eastAsia="MS Mincho"/>
          <w:szCs w:val="28"/>
        </w:rPr>
        <w:t>0</w:t>
      </w:r>
      <w:r w:rsidRPr="00475FE4">
        <w:rPr>
          <w:rFonts w:eastAsia="MS Mincho"/>
          <w:szCs w:val="28"/>
        </w:rPr>
        <w:t xml:space="preserve"> настоящего Порядка соответственно, а также значения корректирующих коэффициентов могут быть утверждены единым приказом </w:t>
      </w:r>
      <w:r w:rsidRPr="00473DAB">
        <w:rPr>
          <w:rFonts w:eastAsia="MS Mincho"/>
          <w:szCs w:val="28"/>
        </w:rPr>
        <w:t xml:space="preserve">соответствующего органа исполнительной власти </w:t>
      </w:r>
      <w:r w:rsidR="005F2AD1" w:rsidRPr="00473DAB">
        <w:rPr>
          <w:rFonts w:eastAsia="MS Mincho"/>
          <w:szCs w:val="28"/>
        </w:rPr>
        <w:t xml:space="preserve">муниципального района </w:t>
      </w:r>
      <w:proofErr w:type="spellStart"/>
      <w:r w:rsidR="005F2AD1" w:rsidRPr="00473DAB">
        <w:rPr>
          <w:rFonts w:eastAsia="MS Mincho"/>
          <w:szCs w:val="28"/>
        </w:rPr>
        <w:t>Пестра</w:t>
      </w:r>
      <w:r w:rsidR="00760E58" w:rsidRPr="00473DAB">
        <w:rPr>
          <w:rFonts w:eastAsia="MS Mincho"/>
          <w:szCs w:val="28"/>
        </w:rPr>
        <w:t>в</w:t>
      </w:r>
      <w:r w:rsidR="005F2AD1" w:rsidRPr="00473DAB">
        <w:rPr>
          <w:rFonts w:eastAsia="MS Mincho"/>
          <w:szCs w:val="28"/>
        </w:rPr>
        <w:t>ский</w:t>
      </w:r>
      <w:proofErr w:type="spellEnd"/>
      <w:r w:rsidR="005F2AD1" w:rsidRPr="00473DAB">
        <w:rPr>
          <w:rFonts w:eastAsia="MS Mincho"/>
          <w:szCs w:val="28"/>
        </w:rPr>
        <w:t xml:space="preserve"> </w:t>
      </w:r>
      <w:r w:rsidRPr="00473DAB">
        <w:rPr>
          <w:rFonts w:eastAsia="MS Mincho"/>
          <w:szCs w:val="28"/>
        </w:rPr>
        <w:t>Самарской области.</w:t>
      </w:r>
    </w:p>
    <w:p w:rsidR="00475FE4" w:rsidRDefault="00475FE4" w:rsidP="00475FE4">
      <w:pPr>
        <w:overflowPunct/>
        <w:autoSpaceDE/>
        <w:autoSpaceDN/>
        <w:adjustRightInd/>
        <w:ind w:firstLine="709"/>
        <w:jc w:val="both"/>
        <w:textAlignment w:val="auto"/>
        <w:rPr>
          <w:rFonts w:eastAsia="MS Mincho"/>
          <w:szCs w:val="28"/>
        </w:rPr>
      </w:pPr>
      <w:r w:rsidRPr="00475FE4">
        <w:rPr>
          <w:rFonts w:eastAsia="MS Mincho"/>
          <w:szCs w:val="28"/>
        </w:rPr>
        <w:t>3</w:t>
      </w:r>
      <w:r w:rsidR="00760E58">
        <w:rPr>
          <w:rFonts w:eastAsia="MS Mincho"/>
          <w:szCs w:val="28"/>
        </w:rPr>
        <w:t>1</w:t>
      </w:r>
      <w:r w:rsidRPr="00475FE4">
        <w:rPr>
          <w:rFonts w:eastAsia="MS Mincho"/>
          <w:szCs w:val="28"/>
        </w:rPr>
        <w:t xml:space="preserve">.1. </w:t>
      </w:r>
      <w:proofErr w:type="gramStart"/>
      <w:r w:rsidRPr="00475FE4">
        <w:rPr>
          <w:rFonts w:eastAsia="MS Mincho"/>
          <w:szCs w:val="28"/>
        </w:rPr>
        <w:t xml:space="preserve">Значения нормативных затрат на оказание </w:t>
      </w:r>
      <w:r w:rsidR="00760E58">
        <w:rPr>
          <w:rFonts w:eastAsia="MS Mincho"/>
          <w:szCs w:val="28"/>
        </w:rPr>
        <w:t xml:space="preserve">муниципальной </w:t>
      </w:r>
      <w:r w:rsidRPr="00475FE4">
        <w:rPr>
          <w:rFonts w:eastAsia="MS Mincho"/>
          <w:szCs w:val="28"/>
        </w:rPr>
        <w:t>услуги, указанные в пункте 1</w:t>
      </w:r>
      <w:r w:rsidR="00760E58">
        <w:rPr>
          <w:rFonts w:eastAsia="MS Mincho"/>
          <w:szCs w:val="28"/>
        </w:rPr>
        <w:t>4</w:t>
      </w:r>
      <w:r w:rsidRPr="00475FE4">
        <w:rPr>
          <w:rFonts w:eastAsia="MS Mincho"/>
          <w:szCs w:val="28"/>
        </w:rPr>
        <w:t xml:space="preserve"> настоящего Порядка, базового норматива затрат на оказание государственной услуги, указанные в пунктах 2</w:t>
      </w:r>
      <w:r w:rsidR="00760E58">
        <w:rPr>
          <w:rFonts w:eastAsia="MS Mincho"/>
          <w:szCs w:val="28"/>
        </w:rPr>
        <w:t>1</w:t>
      </w:r>
      <w:r w:rsidRPr="00475FE4">
        <w:rPr>
          <w:rFonts w:eastAsia="MS Mincho"/>
          <w:szCs w:val="28"/>
        </w:rPr>
        <w:t xml:space="preserve"> и 2</w:t>
      </w:r>
      <w:r w:rsidR="00760E58">
        <w:rPr>
          <w:rFonts w:eastAsia="MS Mincho"/>
          <w:szCs w:val="28"/>
        </w:rPr>
        <w:t>2</w:t>
      </w:r>
      <w:r w:rsidRPr="00475FE4">
        <w:rPr>
          <w:rFonts w:eastAsia="MS Mincho"/>
          <w:szCs w:val="28"/>
        </w:rPr>
        <w:t xml:space="preserve"> настоящего Порядка, корректирующих коэффициентов, указанные в пунктах 2</w:t>
      </w:r>
      <w:r w:rsidR="00283E8D">
        <w:rPr>
          <w:rFonts w:eastAsia="MS Mincho"/>
          <w:szCs w:val="28"/>
        </w:rPr>
        <w:t>4</w:t>
      </w:r>
      <w:r w:rsidRPr="00475FE4">
        <w:rPr>
          <w:rFonts w:eastAsia="MS Mincho"/>
          <w:szCs w:val="28"/>
        </w:rPr>
        <w:t xml:space="preserve"> и 2</w:t>
      </w:r>
      <w:r w:rsidR="00283E8D">
        <w:rPr>
          <w:rFonts w:eastAsia="MS Mincho"/>
          <w:szCs w:val="28"/>
        </w:rPr>
        <w:t>5</w:t>
      </w:r>
      <w:r w:rsidRPr="00475FE4">
        <w:rPr>
          <w:rFonts w:eastAsia="MS Mincho"/>
          <w:szCs w:val="28"/>
        </w:rPr>
        <w:t xml:space="preserve"> настоящего Порядка, затрат на выполнение работы, указанные в пункте 3</w:t>
      </w:r>
      <w:r w:rsidR="00283E8D">
        <w:rPr>
          <w:rFonts w:eastAsia="MS Mincho"/>
          <w:szCs w:val="28"/>
        </w:rPr>
        <w:t>0</w:t>
      </w:r>
      <w:r w:rsidRPr="00475FE4">
        <w:rPr>
          <w:rFonts w:eastAsia="MS Mincho"/>
          <w:szCs w:val="28"/>
        </w:rPr>
        <w:t xml:space="preserve"> настоящего Порядка, утверждаются в течение 15 рабочих дней со дня вступления в силу нормативного</w:t>
      </w:r>
      <w:proofErr w:type="gramEnd"/>
      <w:r w:rsidRPr="00475FE4">
        <w:rPr>
          <w:rFonts w:eastAsia="MS Mincho"/>
          <w:szCs w:val="28"/>
        </w:rPr>
        <w:t xml:space="preserve"> </w:t>
      </w:r>
      <w:proofErr w:type="gramStart"/>
      <w:r w:rsidRPr="00475FE4">
        <w:rPr>
          <w:rFonts w:eastAsia="MS Mincho"/>
          <w:szCs w:val="28"/>
        </w:rPr>
        <w:t xml:space="preserve">правового акта </w:t>
      </w:r>
      <w:r w:rsidR="00283E8D">
        <w:rPr>
          <w:rFonts w:eastAsia="MS Mincho"/>
          <w:szCs w:val="28"/>
        </w:rPr>
        <w:t xml:space="preserve">муниципального района </w:t>
      </w:r>
      <w:proofErr w:type="spellStart"/>
      <w:r w:rsidR="00283E8D">
        <w:rPr>
          <w:rFonts w:eastAsia="MS Mincho"/>
          <w:szCs w:val="28"/>
        </w:rPr>
        <w:t>Пестравский</w:t>
      </w:r>
      <w:proofErr w:type="spellEnd"/>
      <w:r w:rsidR="00283E8D">
        <w:rPr>
          <w:rFonts w:eastAsia="MS Mincho"/>
          <w:szCs w:val="28"/>
        </w:rPr>
        <w:t xml:space="preserve"> </w:t>
      </w:r>
      <w:r w:rsidRPr="00475FE4">
        <w:rPr>
          <w:rFonts w:eastAsia="MS Mincho"/>
          <w:szCs w:val="28"/>
        </w:rPr>
        <w:t xml:space="preserve">Самарской области, устанавливающего расходное обязательство по финансовому обеспечению выполнения </w:t>
      </w:r>
      <w:r w:rsidR="007777FC">
        <w:rPr>
          <w:rFonts w:eastAsia="MS Mincho"/>
          <w:szCs w:val="28"/>
        </w:rPr>
        <w:t xml:space="preserve">муниципальными </w:t>
      </w:r>
      <w:r w:rsidRPr="00475FE4">
        <w:rPr>
          <w:rFonts w:eastAsia="MS Mincho"/>
          <w:szCs w:val="28"/>
        </w:rPr>
        <w:t xml:space="preserve">учреждениями </w:t>
      </w:r>
      <w:r w:rsidR="007777FC">
        <w:rPr>
          <w:rFonts w:eastAsia="MS Mincho"/>
          <w:szCs w:val="28"/>
        </w:rPr>
        <w:t>муниципаль</w:t>
      </w:r>
      <w:r w:rsidRPr="00475FE4">
        <w:rPr>
          <w:rFonts w:eastAsia="MS Mincho"/>
          <w:szCs w:val="28"/>
        </w:rPr>
        <w:t xml:space="preserve">ного задания с соответствующими объемами бюджетных ассигнований и </w:t>
      </w:r>
      <w:r w:rsidR="007777FC">
        <w:rPr>
          <w:rFonts w:eastAsia="MS Mincho"/>
          <w:szCs w:val="28"/>
        </w:rPr>
        <w:t xml:space="preserve">решения Собрания представителей муниципального района </w:t>
      </w:r>
      <w:proofErr w:type="spellStart"/>
      <w:r w:rsidR="007777FC">
        <w:rPr>
          <w:rFonts w:eastAsia="MS Mincho"/>
          <w:szCs w:val="28"/>
        </w:rPr>
        <w:t>Пестравский</w:t>
      </w:r>
      <w:proofErr w:type="spellEnd"/>
      <w:r w:rsidR="007777FC">
        <w:rPr>
          <w:rFonts w:eastAsia="MS Mincho"/>
          <w:szCs w:val="28"/>
        </w:rPr>
        <w:t xml:space="preserve"> </w:t>
      </w:r>
      <w:r w:rsidRPr="00475FE4">
        <w:rPr>
          <w:rFonts w:eastAsia="MS Mincho"/>
          <w:szCs w:val="28"/>
        </w:rPr>
        <w:t>Самарской области о бюджете</w:t>
      </w:r>
      <w:r w:rsidR="007777FC">
        <w:rPr>
          <w:rFonts w:eastAsia="MS Mincho"/>
          <w:szCs w:val="28"/>
        </w:rPr>
        <w:t xml:space="preserve"> района </w:t>
      </w:r>
      <w:r w:rsidRPr="00475FE4">
        <w:rPr>
          <w:rFonts w:eastAsia="MS Mincho"/>
          <w:szCs w:val="28"/>
        </w:rPr>
        <w:t>на очередной финансовый год и плановый период, но не позднее 31 декабря года, предшествующего году, в котором вступят в действие указанные значения.</w:t>
      </w:r>
      <w:proofErr w:type="gramEnd"/>
    </w:p>
    <w:p w:rsidR="00D24A36"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 xml:space="preserve">В случае внесения изменений в решение Собрания представителей муниципального района </w:t>
      </w:r>
      <w:proofErr w:type="spellStart"/>
      <w:r w:rsidRPr="00F73501">
        <w:rPr>
          <w:rFonts w:eastAsia="MS Mincho"/>
          <w:szCs w:val="28"/>
        </w:rPr>
        <w:t>Пестравский</w:t>
      </w:r>
      <w:proofErr w:type="spellEnd"/>
      <w:r w:rsidRPr="00F73501">
        <w:rPr>
          <w:rFonts w:eastAsia="MS Mincho"/>
          <w:szCs w:val="28"/>
        </w:rPr>
        <w:t xml:space="preserve"> Самарской области о бюджете </w:t>
      </w:r>
      <w:r w:rsidR="00D24A36">
        <w:rPr>
          <w:rFonts w:eastAsia="MS Mincho"/>
          <w:szCs w:val="28"/>
        </w:rPr>
        <w:t xml:space="preserve">района </w:t>
      </w:r>
      <w:r w:rsidRPr="00F73501">
        <w:rPr>
          <w:rFonts w:eastAsia="MS Mincho"/>
          <w:szCs w:val="28"/>
        </w:rPr>
        <w:t xml:space="preserve">в текущем финансовом году, обусловленных внесением изменений в </w:t>
      </w:r>
      <w:r w:rsidR="00D24A36">
        <w:rPr>
          <w:rFonts w:eastAsia="MS Mincho"/>
          <w:szCs w:val="28"/>
        </w:rPr>
        <w:t xml:space="preserve">общероссийский </w:t>
      </w:r>
      <w:r w:rsidRPr="00F73501">
        <w:rPr>
          <w:rFonts w:eastAsia="MS Mincho"/>
          <w:szCs w:val="28"/>
        </w:rPr>
        <w:t xml:space="preserve">базовый перечень </w:t>
      </w:r>
      <w:bookmarkStart w:id="15" w:name="P235"/>
      <w:bookmarkEnd w:id="15"/>
      <w:r w:rsidR="00D24A36" w:rsidRPr="00D24A36">
        <w:rPr>
          <w:rFonts w:eastAsia="MS Mincho"/>
          <w:szCs w:val="28"/>
        </w:rPr>
        <w:t xml:space="preserve">и (или) в региональный перечень в части включения </w:t>
      </w:r>
      <w:r w:rsidR="00D24A36">
        <w:rPr>
          <w:rFonts w:eastAsia="MS Mincho"/>
          <w:szCs w:val="28"/>
        </w:rPr>
        <w:t>муниципальны</w:t>
      </w:r>
      <w:r w:rsidR="00D24A36" w:rsidRPr="00D24A36">
        <w:rPr>
          <w:rFonts w:eastAsia="MS Mincho"/>
          <w:szCs w:val="28"/>
        </w:rPr>
        <w:t xml:space="preserve">х услуг (работ), а также корректировкой значений базового норматива затрат на оказание </w:t>
      </w:r>
      <w:r w:rsidR="00D24A36">
        <w:rPr>
          <w:rFonts w:eastAsia="MS Mincho"/>
          <w:szCs w:val="28"/>
        </w:rPr>
        <w:t>муниципальной</w:t>
      </w:r>
      <w:r w:rsidR="00D24A36" w:rsidRPr="00D24A36">
        <w:rPr>
          <w:rFonts w:eastAsia="MS Mincho"/>
          <w:szCs w:val="28"/>
        </w:rPr>
        <w:t xml:space="preserve"> услуги, корректирующих коэффициентов, нормативных затрат на оказание </w:t>
      </w:r>
      <w:r w:rsidR="00D24A36">
        <w:rPr>
          <w:rFonts w:eastAsia="MS Mincho"/>
          <w:szCs w:val="28"/>
        </w:rPr>
        <w:t xml:space="preserve">муниципальной </w:t>
      </w:r>
      <w:r w:rsidR="00D24A36" w:rsidRPr="00D24A36">
        <w:rPr>
          <w:rFonts w:eastAsia="MS Mincho"/>
          <w:szCs w:val="28"/>
        </w:rPr>
        <w:t>услуги, затрат на выполнение</w:t>
      </w:r>
      <w:proofErr w:type="gramEnd"/>
      <w:r w:rsidR="00D24A36" w:rsidRPr="00D24A36">
        <w:rPr>
          <w:rFonts w:eastAsia="MS Mincho"/>
          <w:szCs w:val="28"/>
        </w:rPr>
        <w:t xml:space="preserve"> </w:t>
      </w:r>
      <w:proofErr w:type="gramStart"/>
      <w:r w:rsidR="00D24A36" w:rsidRPr="00D24A36">
        <w:rPr>
          <w:rFonts w:eastAsia="MS Mincho"/>
          <w:szCs w:val="28"/>
        </w:rPr>
        <w:t xml:space="preserve">работы, значения, указанные в абзаце первом настоящего пункта, утверждаются в течение 15 рабочих дней со дня вступления в силу нормативного правового акта </w:t>
      </w:r>
      <w:r w:rsidR="00D24A36">
        <w:rPr>
          <w:rFonts w:eastAsia="MS Mincho"/>
          <w:szCs w:val="28"/>
        </w:rPr>
        <w:t xml:space="preserve">муниципального </w:t>
      </w:r>
      <w:r w:rsidR="00D24A36">
        <w:rPr>
          <w:rFonts w:eastAsia="MS Mincho"/>
          <w:szCs w:val="28"/>
        </w:rPr>
        <w:lastRenderedPageBreak/>
        <w:t xml:space="preserve">района </w:t>
      </w:r>
      <w:proofErr w:type="spellStart"/>
      <w:r w:rsidR="00D24A36">
        <w:rPr>
          <w:rFonts w:eastAsia="MS Mincho"/>
          <w:szCs w:val="28"/>
        </w:rPr>
        <w:t>Пестравский</w:t>
      </w:r>
      <w:proofErr w:type="spellEnd"/>
      <w:r w:rsidR="00D24A36">
        <w:rPr>
          <w:rFonts w:eastAsia="MS Mincho"/>
          <w:szCs w:val="28"/>
        </w:rPr>
        <w:t xml:space="preserve"> </w:t>
      </w:r>
      <w:r w:rsidR="00D24A36" w:rsidRPr="00D24A36">
        <w:rPr>
          <w:rFonts w:eastAsia="MS Mincho"/>
          <w:szCs w:val="28"/>
        </w:rPr>
        <w:t xml:space="preserve">Самарской области, устанавливающего расходное обязательство по финансовому обеспечению выполнения </w:t>
      </w:r>
      <w:r w:rsidR="00D24A36">
        <w:rPr>
          <w:rFonts w:eastAsia="MS Mincho"/>
          <w:szCs w:val="28"/>
        </w:rPr>
        <w:t xml:space="preserve">муниципальными </w:t>
      </w:r>
      <w:r w:rsidR="00D24A36" w:rsidRPr="00D24A36">
        <w:rPr>
          <w:rFonts w:eastAsia="MS Mincho"/>
          <w:szCs w:val="28"/>
        </w:rPr>
        <w:t xml:space="preserve">учреждениями </w:t>
      </w:r>
      <w:r w:rsidR="00D24A36">
        <w:rPr>
          <w:rFonts w:eastAsia="MS Mincho"/>
          <w:szCs w:val="28"/>
        </w:rPr>
        <w:t>муниципального</w:t>
      </w:r>
      <w:r w:rsidR="00D24A36" w:rsidRPr="00D24A36">
        <w:rPr>
          <w:rFonts w:eastAsia="MS Mincho"/>
          <w:szCs w:val="28"/>
        </w:rPr>
        <w:t xml:space="preserve"> задания с соответствующими объемами бюджетных ассигнований и соответствующих изменений в решение Собрания представителей муниципального района </w:t>
      </w:r>
      <w:proofErr w:type="spellStart"/>
      <w:r w:rsidR="00D24A36" w:rsidRPr="00D24A36">
        <w:rPr>
          <w:rFonts w:eastAsia="MS Mincho"/>
          <w:szCs w:val="28"/>
        </w:rPr>
        <w:t>Пестравский</w:t>
      </w:r>
      <w:proofErr w:type="spellEnd"/>
      <w:r w:rsidR="00D24A36" w:rsidRPr="00D24A36">
        <w:rPr>
          <w:rFonts w:eastAsia="MS Mincho"/>
          <w:szCs w:val="28"/>
        </w:rPr>
        <w:t xml:space="preserve"> Самарской области о бюджете района.</w:t>
      </w:r>
      <w:proofErr w:type="gramEnd"/>
    </w:p>
    <w:p w:rsidR="00245C3E" w:rsidRPr="00F73501" w:rsidRDefault="00AA4A9E" w:rsidP="00245C3E">
      <w:pPr>
        <w:overflowPunct/>
        <w:autoSpaceDE/>
        <w:autoSpaceDN/>
        <w:adjustRightInd/>
        <w:ind w:firstLine="709"/>
        <w:jc w:val="both"/>
        <w:textAlignment w:val="auto"/>
        <w:rPr>
          <w:rFonts w:eastAsia="MS Mincho"/>
          <w:szCs w:val="28"/>
        </w:rPr>
      </w:pPr>
      <w:r>
        <w:rPr>
          <w:rFonts w:eastAsia="MS Mincho"/>
          <w:szCs w:val="28"/>
        </w:rPr>
        <w:t>3</w:t>
      </w:r>
      <w:r w:rsidR="00245C3E" w:rsidRPr="00F73501">
        <w:rPr>
          <w:rFonts w:eastAsia="MS Mincho"/>
          <w:szCs w:val="28"/>
        </w:rPr>
        <w:t>2.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45C3E" w:rsidRPr="00F73501" w:rsidRDefault="00245C3E" w:rsidP="00245C3E">
      <w:pPr>
        <w:overflowPunct/>
        <w:autoSpaceDE/>
        <w:autoSpaceDN/>
        <w:adjustRightInd/>
        <w:ind w:firstLine="709"/>
        <w:jc w:val="both"/>
        <w:textAlignment w:val="auto"/>
        <w:rPr>
          <w:rFonts w:eastAsia="MS Mincho"/>
          <w:szCs w:val="28"/>
        </w:rPr>
      </w:pPr>
      <w:bookmarkStart w:id="16" w:name="P236"/>
      <w:bookmarkEnd w:id="16"/>
      <w:r w:rsidRPr="00455BD2">
        <w:rPr>
          <w:rFonts w:eastAsia="MS Mincho"/>
          <w:szCs w:val="28"/>
        </w:rPr>
        <w:t>3</w:t>
      </w:r>
      <w:r w:rsidR="00403968" w:rsidRPr="00455BD2">
        <w:rPr>
          <w:rFonts w:eastAsia="MS Mincho"/>
          <w:szCs w:val="28"/>
        </w:rPr>
        <w:t>3</w:t>
      </w:r>
      <w:r w:rsidRPr="00455BD2">
        <w:rPr>
          <w:rFonts w:eastAsia="MS Mincho"/>
          <w:szCs w:val="28"/>
        </w:rPr>
        <w:t xml:space="preserve">. </w:t>
      </w:r>
      <w:r w:rsidRPr="00D0022D">
        <w:rPr>
          <w:rFonts w:eastAsia="MS Mincho"/>
          <w:szCs w:val="28"/>
        </w:rPr>
        <w:t>В случае если бюджетное или автономное учреждение с использованием имущества бюджетного или автономного учреждения осуществляет деятельность</w:t>
      </w:r>
      <w:r w:rsidR="0010022D" w:rsidRPr="00D0022D">
        <w:rPr>
          <w:rFonts w:eastAsia="MS Mincho"/>
          <w:szCs w:val="28"/>
        </w:rPr>
        <w:t xml:space="preserve"> в сфере обязательного медицинского страхования (далее – ОМС)</w:t>
      </w:r>
      <w:r w:rsidRPr="00D0022D">
        <w:rPr>
          <w:rFonts w:eastAsia="MS Mincho"/>
          <w:szCs w:val="28"/>
        </w:rPr>
        <w:t xml:space="preserve">, приносящую доход деятельность, затраты на коммунальные услуги, на содержание имущества учреждения, а также затраты, указанные в пункте </w:t>
      </w:r>
      <w:r w:rsidR="0010022D" w:rsidRPr="00D0022D">
        <w:rPr>
          <w:rFonts w:eastAsia="MS Mincho"/>
          <w:szCs w:val="28"/>
        </w:rPr>
        <w:t>32</w:t>
      </w:r>
      <w:r w:rsidRPr="00D0022D">
        <w:rPr>
          <w:rFonts w:eastAsia="MS Mincho"/>
          <w:szCs w:val="28"/>
        </w:rPr>
        <w:t xml:space="preserve"> настоящего Порядка, рассчитываются с применением поправочного коэффициента.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Поправочный коэффициент определяется как отношение планируемого объема субсидии на финансовое обеспечение выполнения муниципального задания к сумме планируемого объема доходов учреждения, определяемой как сумма планируемого объема субсидии на финансовое обеспечение выполнения муниципального задания</w:t>
      </w:r>
      <w:r w:rsidR="0010022D">
        <w:rPr>
          <w:rFonts w:eastAsia="MS Mincho"/>
          <w:szCs w:val="28"/>
        </w:rPr>
        <w:t xml:space="preserve">, медицинской помощи по ОМС и </w:t>
      </w:r>
      <w:r w:rsidRPr="00F73501">
        <w:rPr>
          <w:rFonts w:eastAsia="MS Mincho"/>
          <w:szCs w:val="28"/>
        </w:rPr>
        <w:t>планируемых поступлений от приносящей доход деятельности.</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В случае если часть средств от приносящей доход деятельности и финансового обеспечения </w:t>
      </w:r>
      <w:r w:rsidR="00382689">
        <w:rPr>
          <w:rFonts w:eastAsia="MS Mincho"/>
          <w:szCs w:val="28"/>
        </w:rPr>
        <w:t xml:space="preserve">медицинской помощи по ОМС </w:t>
      </w:r>
      <w:r w:rsidRPr="00F73501">
        <w:rPr>
          <w:rFonts w:eastAsia="MS Mincho"/>
          <w:szCs w:val="28"/>
        </w:rPr>
        <w:t>направляется на осуществление расходов исключительно в интересах осуществления указанной деятельности, такая часть дохода в определении поправочного коэффициента не участвует.</w:t>
      </w:r>
    </w:p>
    <w:p w:rsidR="00114745" w:rsidRPr="00114745" w:rsidRDefault="00114745" w:rsidP="00114745">
      <w:pPr>
        <w:overflowPunct/>
        <w:autoSpaceDE/>
        <w:autoSpaceDN/>
        <w:adjustRightInd/>
        <w:ind w:firstLine="709"/>
        <w:jc w:val="both"/>
        <w:textAlignment w:val="auto"/>
        <w:rPr>
          <w:rFonts w:eastAsia="MS Mincho"/>
          <w:szCs w:val="28"/>
        </w:rPr>
      </w:pPr>
      <w:r w:rsidRPr="00114745">
        <w:rPr>
          <w:rFonts w:eastAsia="MS Mincho"/>
          <w:szCs w:val="28"/>
        </w:rPr>
        <w:t>В течение текущего финансового года бюджетное или автономное учреждение вправе направлять на расходы, указанные в абзаце первом настоящего пункта, внебюджетные средства, средства ОМС, превышающие объем, рассчитанный с применением поправочного коэффициента.</w:t>
      </w:r>
    </w:p>
    <w:p w:rsidR="00114745" w:rsidRPr="00114745" w:rsidRDefault="00114745" w:rsidP="00114745">
      <w:pPr>
        <w:overflowPunct/>
        <w:autoSpaceDE/>
        <w:autoSpaceDN/>
        <w:adjustRightInd/>
        <w:ind w:firstLine="709"/>
        <w:jc w:val="both"/>
        <w:textAlignment w:val="auto"/>
        <w:rPr>
          <w:rFonts w:eastAsia="MS Mincho"/>
          <w:szCs w:val="28"/>
        </w:rPr>
      </w:pPr>
      <w:r w:rsidRPr="00114745">
        <w:rPr>
          <w:rFonts w:eastAsia="MS Mincho"/>
          <w:szCs w:val="28"/>
        </w:rPr>
        <w:t xml:space="preserve">Затраты на содержание имущества учреждения, не используемого для оказания </w:t>
      </w:r>
      <w:r>
        <w:rPr>
          <w:rFonts w:eastAsia="MS Mincho"/>
          <w:szCs w:val="28"/>
        </w:rPr>
        <w:t xml:space="preserve">муниципальных </w:t>
      </w:r>
      <w:r w:rsidRPr="00114745">
        <w:rPr>
          <w:rFonts w:eastAsia="MS Mincho"/>
          <w:szCs w:val="28"/>
        </w:rPr>
        <w:t>услуг (выполнения работ), рассчитываются в соответствии с пунктом 34 настоящего Порядка.</w:t>
      </w:r>
    </w:p>
    <w:p w:rsidR="00114745" w:rsidRPr="00114745" w:rsidRDefault="00D0022D" w:rsidP="00114745">
      <w:pPr>
        <w:overflowPunct/>
        <w:autoSpaceDE/>
        <w:autoSpaceDN/>
        <w:adjustRightInd/>
        <w:ind w:firstLine="709"/>
        <w:jc w:val="both"/>
        <w:textAlignment w:val="auto"/>
        <w:rPr>
          <w:rFonts w:eastAsia="MS Mincho"/>
          <w:szCs w:val="28"/>
        </w:rPr>
      </w:pPr>
      <w:proofErr w:type="gramStart"/>
      <w:r w:rsidRPr="00D0022D">
        <w:rPr>
          <w:rFonts w:eastAsia="MS Mincho"/>
          <w:szCs w:val="28"/>
        </w:rPr>
        <w:t xml:space="preserve">Объем средств </w:t>
      </w:r>
      <w:r>
        <w:rPr>
          <w:rFonts w:eastAsia="MS Mincho"/>
          <w:szCs w:val="28"/>
        </w:rPr>
        <w:t>местного</w:t>
      </w:r>
      <w:r w:rsidRPr="00D0022D">
        <w:rPr>
          <w:rFonts w:eastAsia="MS Mincho"/>
          <w:szCs w:val="28"/>
        </w:rPr>
        <w:t xml:space="preserve"> бюджета, предусматриваемый на достижение показателей уровня заработной платы отдельных категорий работников, установленных указами Президента Российской Федерации от 07.05.2012 </w:t>
      </w:r>
      <w:r w:rsidR="00AB7AD5">
        <w:rPr>
          <w:rFonts w:eastAsia="MS Mincho"/>
          <w:szCs w:val="28"/>
        </w:rPr>
        <w:t xml:space="preserve">   </w:t>
      </w:r>
      <w:r>
        <w:rPr>
          <w:rFonts w:eastAsia="MS Mincho"/>
          <w:szCs w:val="28"/>
        </w:rPr>
        <w:t>№</w:t>
      </w:r>
      <w:r w:rsidRPr="00D0022D">
        <w:rPr>
          <w:rFonts w:eastAsia="MS Mincho"/>
          <w:szCs w:val="28"/>
        </w:rPr>
        <w:t xml:space="preserve"> 597 </w:t>
      </w:r>
      <w:r>
        <w:rPr>
          <w:rFonts w:eastAsia="MS Mincho"/>
          <w:szCs w:val="28"/>
        </w:rPr>
        <w:t>«</w:t>
      </w:r>
      <w:r w:rsidRPr="00D0022D">
        <w:rPr>
          <w:rFonts w:eastAsia="MS Mincho"/>
          <w:szCs w:val="28"/>
        </w:rPr>
        <w:t>О мероприятиях по реализации государственной социальной политики</w:t>
      </w:r>
      <w:r>
        <w:rPr>
          <w:rFonts w:eastAsia="MS Mincho"/>
          <w:szCs w:val="28"/>
        </w:rPr>
        <w:t>»</w:t>
      </w:r>
      <w:r w:rsidRPr="00D0022D">
        <w:rPr>
          <w:rFonts w:eastAsia="MS Mincho"/>
          <w:szCs w:val="28"/>
        </w:rPr>
        <w:t xml:space="preserve">, от 01.06.2012 </w:t>
      </w:r>
      <w:r>
        <w:rPr>
          <w:rFonts w:eastAsia="MS Mincho"/>
          <w:szCs w:val="28"/>
        </w:rPr>
        <w:t>№</w:t>
      </w:r>
      <w:r w:rsidRPr="00D0022D">
        <w:rPr>
          <w:rFonts w:eastAsia="MS Mincho"/>
          <w:szCs w:val="28"/>
        </w:rPr>
        <w:t xml:space="preserve"> 761 </w:t>
      </w:r>
      <w:r>
        <w:rPr>
          <w:rFonts w:eastAsia="MS Mincho"/>
          <w:szCs w:val="28"/>
        </w:rPr>
        <w:t>«</w:t>
      </w:r>
      <w:r w:rsidRPr="00D0022D">
        <w:rPr>
          <w:rFonts w:eastAsia="MS Mincho"/>
          <w:szCs w:val="28"/>
        </w:rPr>
        <w:t>О Национальной стратегии действий в интересах детей на 2012 - 2017 годы</w:t>
      </w:r>
      <w:r>
        <w:rPr>
          <w:rFonts w:eastAsia="MS Mincho"/>
          <w:szCs w:val="28"/>
        </w:rPr>
        <w:t>»</w:t>
      </w:r>
      <w:r w:rsidRPr="00D0022D">
        <w:rPr>
          <w:rFonts w:eastAsia="MS Mincho"/>
          <w:szCs w:val="28"/>
        </w:rPr>
        <w:t xml:space="preserve"> и от 28.12.2012 </w:t>
      </w:r>
      <w:r>
        <w:rPr>
          <w:rFonts w:eastAsia="MS Mincho"/>
          <w:szCs w:val="28"/>
        </w:rPr>
        <w:t>№</w:t>
      </w:r>
      <w:r w:rsidRPr="00D0022D">
        <w:rPr>
          <w:rFonts w:eastAsia="MS Mincho"/>
          <w:szCs w:val="28"/>
        </w:rPr>
        <w:t xml:space="preserve"> 1688 </w:t>
      </w:r>
      <w:r>
        <w:rPr>
          <w:rFonts w:eastAsia="MS Mincho"/>
          <w:szCs w:val="28"/>
        </w:rPr>
        <w:t>«</w:t>
      </w:r>
      <w:r w:rsidRPr="00D0022D">
        <w:rPr>
          <w:rFonts w:eastAsia="MS Mincho"/>
          <w:szCs w:val="28"/>
        </w:rPr>
        <w:t>О некоторых мерах по реализации государственной политики в сфере защиты детей-сирот и детей</w:t>
      </w:r>
      <w:proofErr w:type="gramEnd"/>
      <w:r w:rsidRPr="00D0022D">
        <w:rPr>
          <w:rFonts w:eastAsia="MS Mincho"/>
          <w:szCs w:val="28"/>
        </w:rPr>
        <w:t>, оставшихся без попечения родителей</w:t>
      </w:r>
      <w:r>
        <w:rPr>
          <w:rFonts w:eastAsia="MS Mincho"/>
          <w:szCs w:val="28"/>
        </w:rPr>
        <w:t xml:space="preserve">», </w:t>
      </w:r>
      <w:r w:rsidRPr="00D0022D">
        <w:rPr>
          <w:rFonts w:eastAsia="MS Mincho"/>
          <w:szCs w:val="28"/>
        </w:rPr>
        <w:t xml:space="preserve">определяется с учетом представляемых главными распорядителями, учредителями бюджетных или автономных учреждений сведений об общей сумме расходов </w:t>
      </w:r>
      <w:r>
        <w:rPr>
          <w:rFonts w:eastAsia="MS Mincho"/>
          <w:szCs w:val="28"/>
        </w:rPr>
        <w:t>муниципального</w:t>
      </w:r>
      <w:r w:rsidRPr="00D0022D">
        <w:rPr>
          <w:rFonts w:eastAsia="MS Mincho"/>
          <w:szCs w:val="28"/>
        </w:rPr>
        <w:t xml:space="preserve"> учреждения на фонд оплаты труда (в том числе осуществляемых за счет приносящей доход деятельности).</w:t>
      </w:r>
      <w:r w:rsidR="00114745" w:rsidRPr="00114745">
        <w:rPr>
          <w:rFonts w:eastAsia="MS Mincho"/>
          <w:szCs w:val="28"/>
        </w:rPr>
        <w:t>).</w:t>
      </w:r>
    </w:p>
    <w:p w:rsidR="00114745" w:rsidRPr="00114745" w:rsidRDefault="00114745" w:rsidP="00114745">
      <w:pPr>
        <w:overflowPunct/>
        <w:autoSpaceDE/>
        <w:autoSpaceDN/>
        <w:adjustRightInd/>
        <w:ind w:firstLine="709"/>
        <w:jc w:val="both"/>
        <w:textAlignment w:val="auto"/>
        <w:rPr>
          <w:rFonts w:eastAsia="MS Mincho"/>
          <w:szCs w:val="28"/>
        </w:rPr>
      </w:pPr>
      <w:r w:rsidRPr="00114745">
        <w:rPr>
          <w:rFonts w:eastAsia="MS Mincho"/>
          <w:szCs w:val="28"/>
        </w:rPr>
        <w:t xml:space="preserve">Планируемая сумма доходов от приносящей доход деятельности, финансового обеспечения медицинской помощи по ОМС, указанная в </w:t>
      </w:r>
      <w:r w:rsidRPr="00114745">
        <w:rPr>
          <w:rFonts w:eastAsia="MS Mincho"/>
          <w:szCs w:val="28"/>
        </w:rPr>
        <w:lastRenderedPageBreak/>
        <w:t>абзацах втором и шестом настоящего пункта, 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w:t>
      </w:r>
    </w:p>
    <w:p w:rsidR="00245C3E" w:rsidRPr="00F73501" w:rsidRDefault="00245C3E" w:rsidP="00245C3E">
      <w:pPr>
        <w:overflowPunct/>
        <w:autoSpaceDE/>
        <w:autoSpaceDN/>
        <w:adjustRightInd/>
        <w:ind w:firstLine="709"/>
        <w:jc w:val="both"/>
        <w:textAlignment w:val="auto"/>
        <w:rPr>
          <w:rFonts w:eastAsia="MS Mincho"/>
          <w:szCs w:val="28"/>
        </w:rPr>
      </w:pPr>
      <w:bookmarkStart w:id="17" w:name="P245"/>
      <w:bookmarkEnd w:id="17"/>
      <w:r w:rsidRPr="00F73501">
        <w:rPr>
          <w:rFonts w:eastAsia="MS Mincho"/>
          <w:szCs w:val="28"/>
        </w:rPr>
        <w:t>3</w:t>
      </w:r>
      <w:r w:rsidR="00BF5B55">
        <w:rPr>
          <w:rFonts w:eastAsia="MS Mincho"/>
          <w:szCs w:val="28"/>
        </w:rPr>
        <w:t>4</w:t>
      </w:r>
      <w:r w:rsidRPr="00F73501">
        <w:rPr>
          <w:rFonts w:eastAsia="MS Mincho"/>
          <w:szCs w:val="28"/>
        </w:rPr>
        <w:t xml:space="preserve">. Затраты на содержание не используемого для выполнения </w:t>
      </w:r>
      <w:r w:rsidR="00BF5B55">
        <w:rPr>
          <w:rFonts w:eastAsia="MS Mincho"/>
          <w:szCs w:val="28"/>
        </w:rPr>
        <w:t>муниципальн</w:t>
      </w:r>
      <w:r w:rsidRPr="00F73501">
        <w:rPr>
          <w:rFonts w:eastAsia="MS Mincho"/>
          <w:szCs w:val="28"/>
        </w:rPr>
        <w:t>ого задания имущества бюджетного или автономного учреждения рассчитываются с учетом затрат:</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3</w:t>
      </w:r>
      <w:r w:rsidR="00BF5B55">
        <w:rPr>
          <w:rFonts w:eastAsia="MS Mincho"/>
          <w:szCs w:val="28"/>
        </w:rPr>
        <w:t>4</w:t>
      </w:r>
      <w:r w:rsidRPr="00F73501">
        <w:rPr>
          <w:rFonts w:eastAsia="MS Mincho"/>
          <w:szCs w:val="28"/>
        </w:rPr>
        <w:t>.1. В случае сдачи в аренду имущества учреждения, участия имущества учреждения исключительно в осуществлении приносящей доход деятельности финансовое обеспечение содержания такого имущества за счет субсидии не осуществляется.</w:t>
      </w:r>
    </w:p>
    <w:p w:rsidR="00245C3E" w:rsidRPr="00F73501" w:rsidRDefault="00245C3E" w:rsidP="00245C3E">
      <w:pPr>
        <w:overflowPunct/>
        <w:autoSpaceDE/>
        <w:autoSpaceDN/>
        <w:adjustRightInd/>
        <w:ind w:firstLine="709"/>
        <w:jc w:val="both"/>
        <w:textAlignment w:val="auto"/>
        <w:rPr>
          <w:rFonts w:eastAsia="MS Mincho"/>
          <w:szCs w:val="28"/>
        </w:rPr>
      </w:pPr>
      <w:bookmarkStart w:id="18" w:name="P250"/>
      <w:bookmarkEnd w:id="18"/>
      <w:r w:rsidRPr="00F73501">
        <w:rPr>
          <w:rFonts w:eastAsia="MS Mincho"/>
          <w:szCs w:val="28"/>
        </w:rPr>
        <w:t>3</w:t>
      </w:r>
      <w:r w:rsidR="00BF5B55">
        <w:rPr>
          <w:rFonts w:eastAsia="MS Mincho"/>
          <w:szCs w:val="28"/>
        </w:rPr>
        <w:t>5</w:t>
      </w:r>
      <w:r w:rsidRPr="00F73501">
        <w:rPr>
          <w:rFonts w:eastAsia="MS Mincho"/>
          <w:szCs w:val="28"/>
        </w:rPr>
        <w:t xml:space="preserve">. </w:t>
      </w:r>
      <w:proofErr w:type="gramStart"/>
      <w:r w:rsidRPr="00F73501">
        <w:rPr>
          <w:rFonts w:eastAsia="MS Mincho"/>
          <w:szCs w:val="28"/>
        </w:rPr>
        <w:t xml:space="preserve">В случае если </w:t>
      </w:r>
      <w:r w:rsidR="00BF5B55">
        <w:rPr>
          <w:rFonts w:eastAsia="MS Mincho"/>
          <w:szCs w:val="28"/>
        </w:rPr>
        <w:t>б</w:t>
      </w:r>
      <w:r w:rsidRPr="00F73501">
        <w:rPr>
          <w:rFonts w:eastAsia="MS Mincho"/>
          <w:szCs w:val="28"/>
        </w:rPr>
        <w:t>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F73501">
        <w:rPr>
          <w:rFonts w:eastAsia="MS Mincho"/>
          <w:szCs w:val="28"/>
        </w:rPr>
        <w:t xml:space="preserve"> значения размера платы (цены, тарифа), установленного в муниципально</w:t>
      </w:r>
      <w:r w:rsidR="00BF5B55">
        <w:rPr>
          <w:rFonts w:eastAsia="MS Mincho"/>
          <w:szCs w:val="28"/>
        </w:rPr>
        <w:t>м</w:t>
      </w:r>
      <w:r w:rsidRPr="00F73501">
        <w:rPr>
          <w:rFonts w:eastAsia="MS Mincho"/>
          <w:szCs w:val="28"/>
        </w:rPr>
        <w:t xml:space="preserve"> задании учредителем бюджетных или автономных учреждений, с учетом положений, установленных федеральными законами.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3</w:t>
      </w:r>
      <w:r w:rsidR="008F5EA2">
        <w:rPr>
          <w:rFonts w:eastAsia="MS Mincho"/>
          <w:szCs w:val="28"/>
        </w:rPr>
        <w:t>6</w:t>
      </w:r>
      <w:r w:rsidRPr="00F73501">
        <w:rPr>
          <w:rFonts w:eastAsia="MS Mincho"/>
          <w:szCs w:val="28"/>
        </w:rPr>
        <w:t>. Затраты (нормативные затраты), определяемые в соответствии с настоящим Порядком, учитываются при формировании обоснований бюджетных ассигнований</w:t>
      </w:r>
      <w:r w:rsidR="00D0022D">
        <w:rPr>
          <w:rFonts w:eastAsia="MS Mincho"/>
          <w:szCs w:val="28"/>
        </w:rPr>
        <w:t xml:space="preserve"> местного</w:t>
      </w:r>
      <w:r w:rsidRPr="00F73501">
        <w:rPr>
          <w:rFonts w:eastAsia="MS Mincho"/>
          <w:szCs w:val="28"/>
        </w:rPr>
        <w:t xml:space="preserve"> бюджета на очередной финансовый год и плановый период.</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3</w:t>
      </w:r>
      <w:r w:rsidR="008F5EA2">
        <w:rPr>
          <w:rFonts w:eastAsia="MS Mincho"/>
          <w:szCs w:val="28"/>
        </w:rPr>
        <w:t>7</w:t>
      </w:r>
      <w:r w:rsidRPr="00F73501">
        <w:rPr>
          <w:rFonts w:eastAsia="MS Mincho"/>
          <w:szCs w:val="28"/>
        </w:rPr>
        <w:t xml:space="preserve">. Объем финансового обеспечения выполнения муниципального задания, рассчитанный с соблюдением настоящего Порядка, не может приводить к превышению объема бюджетных ассигнований, предусмотренного решением Собрания представителей муниципального района Пестравский Самарской области о </w:t>
      </w:r>
      <w:r w:rsidR="00D0022D">
        <w:rPr>
          <w:rFonts w:eastAsia="MS Mincho"/>
          <w:szCs w:val="28"/>
        </w:rPr>
        <w:t xml:space="preserve">местном </w:t>
      </w:r>
      <w:r w:rsidRPr="00F73501">
        <w:rPr>
          <w:rFonts w:eastAsia="MS Mincho"/>
          <w:szCs w:val="28"/>
        </w:rPr>
        <w:t>бюджете</w:t>
      </w:r>
      <w:r w:rsidR="008F5EA2">
        <w:rPr>
          <w:rFonts w:eastAsia="MS Mincho"/>
          <w:szCs w:val="28"/>
        </w:rPr>
        <w:t xml:space="preserve"> </w:t>
      </w:r>
      <w:r w:rsidRPr="00F73501">
        <w:rPr>
          <w:rFonts w:eastAsia="MS Mincho"/>
          <w:szCs w:val="28"/>
        </w:rPr>
        <w:t>на соответствующие цели.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Финансовое обеспечение выполнения муниципального задания бюджетным или автономным учреждением осуществляется путем предоставления субсидии из </w:t>
      </w:r>
      <w:r w:rsidR="00D0022D">
        <w:rPr>
          <w:rFonts w:eastAsia="MS Mincho"/>
          <w:szCs w:val="28"/>
        </w:rPr>
        <w:t xml:space="preserve">местного </w:t>
      </w:r>
      <w:r w:rsidRPr="00F73501">
        <w:rPr>
          <w:rFonts w:eastAsia="MS Mincho"/>
          <w:szCs w:val="28"/>
        </w:rPr>
        <w:t>бюджета.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245C3E" w:rsidRPr="00F73501" w:rsidRDefault="00EC473D" w:rsidP="00245C3E">
      <w:pPr>
        <w:overflowPunct/>
        <w:autoSpaceDE/>
        <w:autoSpaceDN/>
        <w:adjustRightInd/>
        <w:ind w:firstLine="709"/>
        <w:jc w:val="both"/>
        <w:textAlignment w:val="auto"/>
        <w:rPr>
          <w:rFonts w:eastAsia="MS Mincho"/>
          <w:szCs w:val="28"/>
        </w:rPr>
      </w:pPr>
      <w:bookmarkStart w:id="19" w:name="P255"/>
      <w:bookmarkEnd w:id="19"/>
      <w:r>
        <w:rPr>
          <w:rFonts w:eastAsia="MS Mincho"/>
          <w:szCs w:val="28"/>
        </w:rPr>
        <w:t>38</w:t>
      </w:r>
      <w:r w:rsidR="00245C3E" w:rsidRPr="00F73501">
        <w:rPr>
          <w:rFonts w:eastAsia="MS Mincho"/>
          <w:szCs w:val="28"/>
        </w:rPr>
        <w:t>. Перечисление субсидии бюджетному или автономному учреждению осуществляется учредителем бюджетного или автономного учреждения при размещении на официальном сайте в информационно-телекоммуникационной сети Интернет по размещению информации о</w:t>
      </w:r>
      <w:r>
        <w:rPr>
          <w:rFonts w:eastAsia="MS Mincho"/>
          <w:szCs w:val="28"/>
        </w:rPr>
        <w:t xml:space="preserve"> </w:t>
      </w:r>
      <w:r>
        <w:rPr>
          <w:rFonts w:eastAsia="MS Mincho"/>
          <w:szCs w:val="28"/>
        </w:rPr>
        <w:lastRenderedPageBreak/>
        <w:t>государственных и</w:t>
      </w:r>
      <w:r w:rsidR="00245C3E" w:rsidRPr="00F73501">
        <w:rPr>
          <w:rFonts w:eastAsia="MS Mincho"/>
          <w:szCs w:val="28"/>
        </w:rPr>
        <w:t xml:space="preserve"> муниципальных учреждениях муниципального задания (нового муниципального задания).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3</w:t>
      </w:r>
      <w:r w:rsidR="00530685">
        <w:rPr>
          <w:rFonts w:eastAsia="MS Mincho"/>
          <w:szCs w:val="28"/>
        </w:rPr>
        <w:t>9</w:t>
      </w:r>
      <w:r w:rsidRPr="00F73501">
        <w:rPr>
          <w:rFonts w:eastAsia="MS Mincho"/>
          <w:szCs w:val="28"/>
        </w:rPr>
        <w:t>. Предоставление субсидии в течение финансового года осуществляется на основании соглашения о порядке и условиях предоставления субсидии, заключаемого между учредителем бюджетного или автономного учреждения и бюджетным или автономным учреждением соответственно (далее - соглашение). Соглашение определяет порядок и условия предоставления субсидии, в том числе права, обязанности, ответственность сторон и объем субсидии.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Соглашение должно содержать условие о перечислении субсидии под фактическую потребность в кассовых расходах учреждения.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При внесении изменений в соглашения, затрагивающих объемы предоставления субсидии, соответствующие изменения вносятся в планы финансово-хозяйственной деятельности бюджетного или автономного учреждения не позднее 10 рабочих дней со дня внесения изменений в соглашения.</w:t>
      </w:r>
    </w:p>
    <w:p w:rsidR="00245C3E" w:rsidRPr="00F73501" w:rsidRDefault="009F3BA9" w:rsidP="00245C3E">
      <w:pPr>
        <w:overflowPunct/>
        <w:autoSpaceDE/>
        <w:autoSpaceDN/>
        <w:adjustRightInd/>
        <w:ind w:firstLine="709"/>
        <w:jc w:val="both"/>
        <w:textAlignment w:val="auto"/>
        <w:rPr>
          <w:rFonts w:eastAsia="MS Mincho"/>
          <w:szCs w:val="28"/>
        </w:rPr>
      </w:pPr>
      <w:r w:rsidRPr="009F3BA9">
        <w:rPr>
          <w:rFonts w:eastAsia="MS Mincho"/>
          <w:szCs w:val="28"/>
        </w:rPr>
        <w:t>40</w:t>
      </w:r>
      <w:r w:rsidR="00245C3E" w:rsidRPr="009F3BA9">
        <w:rPr>
          <w:rFonts w:eastAsia="MS Mincho"/>
          <w:szCs w:val="28"/>
        </w:rPr>
        <w:t>. Субсидия перечисляется на лицевой счет, открытый бюджетному или автономному учреждению в финанс</w:t>
      </w:r>
      <w:r w:rsidRPr="009F3BA9">
        <w:rPr>
          <w:rFonts w:eastAsia="MS Mincho"/>
          <w:szCs w:val="28"/>
        </w:rPr>
        <w:t xml:space="preserve">овом органе </w:t>
      </w:r>
      <w:r w:rsidR="00245C3E" w:rsidRPr="009F3BA9">
        <w:rPr>
          <w:rFonts w:eastAsia="MS Mincho"/>
          <w:szCs w:val="28"/>
        </w:rPr>
        <w:t xml:space="preserve">муниципального района </w:t>
      </w:r>
      <w:proofErr w:type="spellStart"/>
      <w:r w:rsidR="00245C3E" w:rsidRPr="009F3BA9">
        <w:rPr>
          <w:rFonts w:eastAsia="MS Mincho"/>
          <w:szCs w:val="28"/>
        </w:rPr>
        <w:t>Пестравский</w:t>
      </w:r>
      <w:proofErr w:type="spellEnd"/>
      <w:r w:rsidR="00245C3E" w:rsidRPr="009F3BA9">
        <w:rPr>
          <w:rFonts w:eastAsia="MS Mincho"/>
          <w:szCs w:val="28"/>
        </w:rPr>
        <w:t xml:space="preserve"> Самарской области, </w:t>
      </w:r>
      <w:r w:rsidRPr="009F3BA9">
        <w:rPr>
          <w:rFonts w:eastAsia="MS Mincho"/>
          <w:szCs w:val="28"/>
        </w:rPr>
        <w:t>при соблюдении положений пункта 38 настоящего Порядка.</w:t>
      </w:r>
      <w:r w:rsidR="00245C3E" w:rsidRPr="00F73501">
        <w:rPr>
          <w:rFonts w:eastAsia="MS Mincho"/>
          <w:szCs w:val="28"/>
        </w:rPr>
        <w:t xml:space="preserve"> </w:t>
      </w:r>
    </w:p>
    <w:p w:rsidR="00245C3E" w:rsidRPr="00880071" w:rsidRDefault="00245C3E" w:rsidP="00245C3E">
      <w:pPr>
        <w:overflowPunct/>
        <w:autoSpaceDE/>
        <w:autoSpaceDN/>
        <w:adjustRightInd/>
        <w:ind w:firstLine="709"/>
        <w:jc w:val="both"/>
        <w:textAlignment w:val="auto"/>
        <w:rPr>
          <w:rFonts w:eastAsia="MS Mincho"/>
          <w:szCs w:val="28"/>
        </w:rPr>
      </w:pPr>
      <w:r w:rsidRPr="00880071">
        <w:rPr>
          <w:rFonts w:eastAsia="MS Mincho"/>
          <w:szCs w:val="28"/>
        </w:rPr>
        <w:t xml:space="preserve">Перечисление субсидии осуществляется под фактическую потребность в кассовых расходах учреждения в сумме, </w:t>
      </w:r>
      <w:r w:rsidR="00152EBC" w:rsidRPr="00880071">
        <w:rPr>
          <w:rFonts w:eastAsia="MS Mincho"/>
          <w:szCs w:val="28"/>
        </w:rPr>
        <w:t xml:space="preserve">согласно предоставленной учреждением в финансовый орган муниципального района </w:t>
      </w:r>
      <w:proofErr w:type="spellStart"/>
      <w:r w:rsidR="00152EBC" w:rsidRPr="00880071">
        <w:rPr>
          <w:rFonts w:eastAsia="MS Mincho"/>
          <w:szCs w:val="28"/>
        </w:rPr>
        <w:t>Пестравский</w:t>
      </w:r>
      <w:proofErr w:type="spellEnd"/>
      <w:r w:rsidR="00152EBC" w:rsidRPr="00880071">
        <w:rPr>
          <w:rFonts w:eastAsia="MS Mincho"/>
          <w:szCs w:val="28"/>
        </w:rPr>
        <w:t xml:space="preserve"> Самарской области заявки, д</w:t>
      </w:r>
      <w:r w:rsidRPr="00880071">
        <w:rPr>
          <w:rFonts w:eastAsia="MS Mincho"/>
          <w:szCs w:val="28"/>
        </w:rPr>
        <w:t xml:space="preserve">ля </w:t>
      </w:r>
      <w:r w:rsidR="00152EBC" w:rsidRPr="00880071">
        <w:rPr>
          <w:rFonts w:eastAsia="MS Mincho"/>
          <w:szCs w:val="28"/>
        </w:rPr>
        <w:t xml:space="preserve">исполнения </w:t>
      </w:r>
      <w:r w:rsidRPr="00880071">
        <w:rPr>
          <w:rFonts w:eastAsia="MS Mincho"/>
          <w:szCs w:val="28"/>
        </w:rPr>
        <w:t>которо</w:t>
      </w:r>
      <w:r w:rsidR="00152EBC" w:rsidRPr="00880071">
        <w:rPr>
          <w:rFonts w:eastAsia="MS Mincho"/>
          <w:szCs w:val="28"/>
        </w:rPr>
        <w:t>й</w:t>
      </w:r>
      <w:r w:rsidRPr="00880071">
        <w:rPr>
          <w:rFonts w:eastAsia="MS Mincho"/>
          <w:szCs w:val="28"/>
        </w:rPr>
        <w:t xml:space="preserve"> на лицевом счете учреждения отсутствует достаточный объем свободного остатка средств субсидии (далее </w:t>
      </w:r>
      <w:r w:rsidR="008E4135">
        <w:rPr>
          <w:rFonts w:eastAsia="MS Mincho"/>
          <w:szCs w:val="28"/>
        </w:rPr>
        <w:t>–</w:t>
      </w:r>
      <w:r w:rsidRPr="00880071">
        <w:rPr>
          <w:rFonts w:eastAsia="MS Mincho"/>
          <w:szCs w:val="28"/>
        </w:rPr>
        <w:t xml:space="preserve"> сумма</w:t>
      </w:r>
      <w:r w:rsidR="008E4135">
        <w:rPr>
          <w:rFonts w:eastAsia="MS Mincho"/>
          <w:szCs w:val="28"/>
        </w:rPr>
        <w:t xml:space="preserve"> </w:t>
      </w:r>
      <w:r w:rsidR="00152EBC" w:rsidRPr="00880071">
        <w:rPr>
          <w:rFonts w:eastAsia="MS Mincho"/>
          <w:szCs w:val="28"/>
        </w:rPr>
        <w:t>заявки</w:t>
      </w:r>
      <w:r w:rsidR="008E4135">
        <w:rPr>
          <w:rFonts w:eastAsia="MS Mincho"/>
          <w:szCs w:val="28"/>
        </w:rPr>
        <w:t xml:space="preserve"> </w:t>
      </w:r>
      <w:r w:rsidRPr="00880071">
        <w:rPr>
          <w:rFonts w:eastAsia="MS Mincho"/>
          <w:szCs w:val="28"/>
        </w:rPr>
        <w:t>учреждения).</w:t>
      </w:r>
    </w:p>
    <w:p w:rsidR="00245C3E" w:rsidRPr="00880071" w:rsidRDefault="00245C3E" w:rsidP="00245C3E">
      <w:pPr>
        <w:overflowPunct/>
        <w:autoSpaceDE/>
        <w:autoSpaceDN/>
        <w:adjustRightInd/>
        <w:ind w:firstLine="709"/>
        <w:jc w:val="both"/>
        <w:textAlignment w:val="auto"/>
        <w:rPr>
          <w:rFonts w:eastAsia="MS Mincho"/>
          <w:szCs w:val="28"/>
        </w:rPr>
      </w:pPr>
      <w:r w:rsidRPr="00880071">
        <w:rPr>
          <w:rFonts w:eastAsia="MS Mincho"/>
          <w:szCs w:val="28"/>
        </w:rPr>
        <w:t>Для перечисления субсидии учредитель бюджетного или автономного учреждения представляет в финанс</w:t>
      </w:r>
      <w:r w:rsidR="009F3BA9" w:rsidRPr="00880071">
        <w:rPr>
          <w:rFonts w:eastAsia="MS Mincho"/>
          <w:szCs w:val="28"/>
        </w:rPr>
        <w:t>овый орган</w:t>
      </w:r>
      <w:r w:rsidRPr="00880071">
        <w:rPr>
          <w:rFonts w:eastAsia="MS Mincho"/>
          <w:szCs w:val="28"/>
        </w:rPr>
        <w:t xml:space="preserve"> муниципального района </w:t>
      </w:r>
      <w:proofErr w:type="spellStart"/>
      <w:r w:rsidRPr="00880071">
        <w:rPr>
          <w:rFonts w:eastAsia="MS Mincho"/>
          <w:szCs w:val="28"/>
        </w:rPr>
        <w:t>Пестравский</w:t>
      </w:r>
      <w:proofErr w:type="spellEnd"/>
      <w:r w:rsidRPr="00880071">
        <w:rPr>
          <w:rFonts w:eastAsia="MS Mincho"/>
          <w:szCs w:val="28"/>
        </w:rPr>
        <w:t xml:space="preserve"> Самарской области платежное поручение, сумма которого равна сумме </w:t>
      </w:r>
      <w:r w:rsidR="00152EBC" w:rsidRPr="00880071">
        <w:rPr>
          <w:rFonts w:eastAsia="MS Mincho"/>
          <w:szCs w:val="28"/>
        </w:rPr>
        <w:t>заявки</w:t>
      </w:r>
      <w:r w:rsidRPr="00880071">
        <w:rPr>
          <w:rFonts w:eastAsia="MS Mincho"/>
          <w:szCs w:val="28"/>
        </w:rPr>
        <w:t xml:space="preserve"> учреждения.</w:t>
      </w:r>
    </w:p>
    <w:p w:rsidR="00245C3E" w:rsidRPr="00880071" w:rsidRDefault="00245C3E" w:rsidP="00245C3E">
      <w:pPr>
        <w:overflowPunct/>
        <w:autoSpaceDE/>
        <w:autoSpaceDN/>
        <w:adjustRightInd/>
        <w:ind w:firstLine="709"/>
        <w:jc w:val="both"/>
        <w:textAlignment w:val="auto"/>
        <w:rPr>
          <w:rFonts w:eastAsia="MS Mincho"/>
          <w:szCs w:val="28"/>
        </w:rPr>
      </w:pPr>
      <w:r w:rsidRPr="00880071">
        <w:rPr>
          <w:rFonts w:eastAsia="MS Mincho"/>
          <w:szCs w:val="28"/>
        </w:rPr>
        <w:t>Платежное поручение для перечисления субсидии представляется учредителем бюджетного или автономного учреждения не позднее дня, следующего за днем представления учреждением соответствующе</w:t>
      </w:r>
      <w:r w:rsidR="00152EBC" w:rsidRPr="00880071">
        <w:rPr>
          <w:rFonts w:eastAsia="MS Mincho"/>
          <w:szCs w:val="28"/>
        </w:rPr>
        <w:t>й заявки</w:t>
      </w:r>
      <w:r w:rsidRPr="00880071">
        <w:rPr>
          <w:rFonts w:eastAsia="MS Mincho"/>
          <w:szCs w:val="28"/>
        </w:rPr>
        <w:t>, после проведения предварительного контроля финанс</w:t>
      </w:r>
      <w:r w:rsidR="009F3BA9" w:rsidRPr="00880071">
        <w:rPr>
          <w:rFonts w:eastAsia="MS Mincho"/>
          <w:szCs w:val="28"/>
        </w:rPr>
        <w:t>овым органом</w:t>
      </w:r>
      <w:r w:rsidRPr="00880071">
        <w:rPr>
          <w:rFonts w:eastAsia="MS Mincho"/>
          <w:szCs w:val="28"/>
        </w:rPr>
        <w:t xml:space="preserve"> муниципального района </w:t>
      </w:r>
      <w:proofErr w:type="spellStart"/>
      <w:r w:rsidRPr="00880071">
        <w:rPr>
          <w:rFonts w:eastAsia="MS Mincho"/>
          <w:szCs w:val="28"/>
        </w:rPr>
        <w:t>Пестравский</w:t>
      </w:r>
      <w:proofErr w:type="spellEnd"/>
      <w:r w:rsidRPr="00880071">
        <w:rPr>
          <w:rFonts w:eastAsia="MS Mincho"/>
          <w:szCs w:val="28"/>
        </w:rPr>
        <w:t xml:space="preserve"> Самарской области</w:t>
      </w:r>
      <w:r w:rsidR="00152EBC" w:rsidRPr="00880071">
        <w:rPr>
          <w:rFonts w:eastAsia="MS Mincho"/>
          <w:szCs w:val="28"/>
        </w:rPr>
        <w:t>.</w:t>
      </w:r>
    </w:p>
    <w:p w:rsidR="00245C3E" w:rsidRPr="00F73501" w:rsidRDefault="00245C3E" w:rsidP="00245C3E">
      <w:pPr>
        <w:overflowPunct/>
        <w:autoSpaceDE/>
        <w:autoSpaceDN/>
        <w:adjustRightInd/>
        <w:ind w:firstLine="709"/>
        <w:jc w:val="both"/>
        <w:textAlignment w:val="auto"/>
        <w:rPr>
          <w:rFonts w:eastAsia="MS Mincho"/>
          <w:szCs w:val="28"/>
        </w:rPr>
      </w:pPr>
      <w:r w:rsidRPr="00880071">
        <w:rPr>
          <w:rFonts w:eastAsia="MS Mincho"/>
          <w:szCs w:val="28"/>
        </w:rPr>
        <w:t>Перечисление субсидии осуществляется не позднее второго рабочего дня, следующего за днем представления учреждением соответствующе</w:t>
      </w:r>
      <w:r w:rsidR="00152EBC" w:rsidRPr="00880071">
        <w:rPr>
          <w:rFonts w:eastAsia="MS Mincho"/>
          <w:szCs w:val="28"/>
        </w:rPr>
        <w:t>й заявки</w:t>
      </w:r>
      <w:r w:rsidRPr="00880071">
        <w:rPr>
          <w:rFonts w:eastAsia="MS Mincho"/>
          <w:szCs w:val="28"/>
        </w:rPr>
        <w:t>.</w:t>
      </w:r>
    </w:p>
    <w:p w:rsidR="00245C3E" w:rsidRPr="00F73501" w:rsidRDefault="004D3193" w:rsidP="00245C3E">
      <w:pPr>
        <w:overflowPunct/>
        <w:autoSpaceDE/>
        <w:autoSpaceDN/>
        <w:adjustRightInd/>
        <w:ind w:firstLine="709"/>
        <w:jc w:val="both"/>
        <w:textAlignment w:val="auto"/>
        <w:rPr>
          <w:rFonts w:eastAsia="MS Mincho"/>
          <w:szCs w:val="28"/>
        </w:rPr>
      </w:pPr>
      <w:r>
        <w:rPr>
          <w:rFonts w:eastAsia="MS Mincho"/>
          <w:szCs w:val="28"/>
        </w:rPr>
        <w:t>41</w:t>
      </w:r>
      <w:r w:rsidR="00245C3E" w:rsidRPr="00F73501">
        <w:rPr>
          <w:rFonts w:eastAsia="MS Mincho"/>
          <w:szCs w:val="28"/>
        </w:rPr>
        <w:t>. Изменение объема бюджетных ассигнований на оказание услуг (выполнение работ) в отношении казенного учреждения, объема субсидии в течение срока его выполнения осуществляется только при соответствующем изменении муниципального задания.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Изменение объема бюджетных ассигнований на оказание услуг (выполнение работ) в отношении казенного учреждения, объема субсидии в течение срока выполнения муниципального задания осуществляется без внесения изменений в показатели, характеризующие объем (содержание) муниципальной услуги (работы), в случаях:</w:t>
      </w:r>
    </w:p>
    <w:p w:rsidR="00245C3E" w:rsidRPr="00F73501" w:rsidRDefault="00245C3E" w:rsidP="00245C3E">
      <w:pPr>
        <w:overflowPunct/>
        <w:autoSpaceDE/>
        <w:autoSpaceDN/>
        <w:adjustRightInd/>
        <w:ind w:firstLine="709"/>
        <w:jc w:val="both"/>
        <w:textAlignment w:val="auto"/>
        <w:rPr>
          <w:rFonts w:eastAsia="MS Mincho"/>
          <w:szCs w:val="28"/>
        </w:rPr>
      </w:pPr>
      <w:bookmarkStart w:id="20" w:name="P270"/>
      <w:bookmarkEnd w:id="20"/>
      <w:proofErr w:type="gramStart"/>
      <w:r w:rsidRPr="00F73501">
        <w:rPr>
          <w:rFonts w:eastAsia="MS Mincho"/>
          <w:szCs w:val="28"/>
        </w:rPr>
        <w:lastRenderedPageBreak/>
        <w:t>1) индексации размеров должностных окладов (окладов), минимальных окладов работников муниципальных учреждений, средней расчетной единицы за один академический час работы педагогических работников</w:t>
      </w:r>
      <w:r w:rsidR="005B5094" w:rsidRPr="005B5094">
        <w:rPr>
          <w:rFonts w:eastAsia="MS Mincho"/>
          <w:szCs w:val="28"/>
        </w:rPr>
        <w:t>,</w:t>
      </w:r>
      <w:r w:rsidR="005B5094">
        <w:rPr>
          <w:rFonts w:eastAsia="MS Mincho"/>
          <w:szCs w:val="28"/>
        </w:rPr>
        <w:t xml:space="preserve"> </w:t>
      </w:r>
      <w:r w:rsidR="005B5094" w:rsidRPr="005B5094">
        <w:rPr>
          <w:rFonts w:eastAsia="MS Mincho"/>
          <w:szCs w:val="28"/>
        </w:rPr>
        <w:t>осуществляющих образовательный процесс в соответствии с учебным планом, используемой для расчета заработной платы педагогических работников общеобразовательных учреждений Самарской области и работников образовательных учреждений для детей дошкольного и младшего школьного возраста Самарской области, обеспечивающих реализацию общеобразовательных программ начального общего образования</w:t>
      </w:r>
      <w:proofErr w:type="gramEnd"/>
      <w:r w:rsidR="005B5094" w:rsidRPr="005B5094">
        <w:rPr>
          <w:rFonts w:eastAsia="MS Mincho"/>
          <w:szCs w:val="28"/>
        </w:rPr>
        <w:t xml:space="preserve"> в Самарской области, при принятии Правительством Самарской области соответствующих решений;</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2) </w:t>
      </w:r>
      <w:r w:rsidR="005763C1" w:rsidRPr="005763C1">
        <w:rPr>
          <w:rFonts w:eastAsia="MS Mincho"/>
          <w:szCs w:val="28"/>
        </w:rPr>
        <w:t xml:space="preserve">принятия иных влекущих изменение фонда оплаты труда работников </w:t>
      </w:r>
      <w:r w:rsidR="005763C1">
        <w:rPr>
          <w:rFonts w:eastAsia="MS Mincho"/>
          <w:szCs w:val="28"/>
        </w:rPr>
        <w:t>муниципальн</w:t>
      </w:r>
      <w:r w:rsidR="005763C1" w:rsidRPr="005763C1">
        <w:rPr>
          <w:rFonts w:eastAsia="MS Mincho"/>
          <w:szCs w:val="28"/>
        </w:rPr>
        <w:t>ых учреждений решений Правительства Самарской области</w:t>
      </w:r>
      <w:r w:rsidR="005763C1">
        <w:rPr>
          <w:rFonts w:eastAsia="MS Mincho"/>
          <w:szCs w:val="28"/>
        </w:rPr>
        <w:t xml:space="preserve">, </w:t>
      </w:r>
      <w:r w:rsidR="005763C1" w:rsidRPr="005763C1">
        <w:rPr>
          <w:rFonts w:eastAsia="MS Mincho"/>
          <w:szCs w:val="28"/>
        </w:rPr>
        <w:t xml:space="preserve">за исключением случаев, установленных подпунктом 1 настоящего пункта, решений главных распорядителей, учредителей муниципальных бюджетных или автономных учреждений, которые нацелены на доведение заработной платы работников </w:t>
      </w:r>
      <w:r w:rsidR="00744D90" w:rsidRPr="00744D90">
        <w:rPr>
          <w:rFonts w:eastAsia="MS Mincho"/>
          <w:szCs w:val="28"/>
        </w:rPr>
        <w:t>муниципальных</w:t>
      </w:r>
      <w:r w:rsidR="005763C1" w:rsidRPr="005763C1">
        <w:rPr>
          <w:rFonts w:eastAsia="MS Mincho"/>
          <w:szCs w:val="28"/>
        </w:rPr>
        <w:t xml:space="preserve"> учреждений до </w:t>
      </w:r>
      <w:proofErr w:type="gramStart"/>
      <w:r w:rsidR="005763C1" w:rsidRPr="005763C1">
        <w:rPr>
          <w:rFonts w:eastAsia="MS Mincho"/>
          <w:szCs w:val="28"/>
        </w:rPr>
        <w:t>уровня</w:t>
      </w:r>
      <w:proofErr w:type="gramEnd"/>
      <w:r w:rsidR="005763C1" w:rsidRPr="005763C1">
        <w:rPr>
          <w:rFonts w:eastAsia="MS Mincho"/>
          <w:szCs w:val="28"/>
        </w:rPr>
        <w:t xml:space="preserve"> установленного федеральным законом минимального размера оплаты труда, а также на достижение показателей уровня заработной платы отдельных категорий </w:t>
      </w:r>
      <w:proofErr w:type="gramStart"/>
      <w:r w:rsidR="005763C1" w:rsidRPr="005763C1">
        <w:rPr>
          <w:rFonts w:eastAsia="MS Mincho"/>
          <w:szCs w:val="28"/>
        </w:rPr>
        <w:t xml:space="preserve">работников, установленных указами Президента Российской Федерации от 07.05.2012 </w:t>
      </w:r>
      <w:r w:rsidR="00744D90">
        <w:rPr>
          <w:rFonts w:eastAsia="MS Mincho"/>
          <w:szCs w:val="28"/>
        </w:rPr>
        <w:t>№</w:t>
      </w:r>
      <w:r w:rsidR="005763C1" w:rsidRPr="005763C1">
        <w:rPr>
          <w:rFonts w:eastAsia="MS Mincho"/>
          <w:szCs w:val="28"/>
        </w:rPr>
        <w:t xml:space="preserve"> 597 </w:t>
      </w:r>
      <w:r w:rsidR="00744D90">
        <w:rPr>
          <w:rFonts w:eastAsia="MS Mincho"/>
          <w:szCs w:val="28"/>
        </w:rPr>
        <w:t>«</w:t>
      </w:r>
      <w:r w:rsidR="005763C1" w:rsidRPr="005763C1">
        <w:rPr>
          <w:rFonts w:eastAsia="MS Mincho"/>
          <w:szCs w:val="28"/>
        </w:rPr>
        <w:t>О мероприятиях по реализации государственной социальной политики</w:t>
      </w:r>
      <w:r w:rsidR="00744D90">
        <w:rPr>
          <w:rFonts w:eastAsia="MS Mincho"/>
          <w:szCs w:val="28"/>
        </w:rPr>
        <w:t>»</w:t>
      </w:r>
      <w:r w:rsidR="005763C1" w:rsidRPr="005763C1">
        <w:rPr>
          <w:rFonts w:eastAsia="MS Mincho"/>
          <w:szCs w:val="28"/>
        </w:rPr>
        <w:t xml:space="preserve">, от 01.06.2012 </w:t>
      </w:r>
      <w:r w:rsidR="00744D90">
        <w:rPr>
          <w:rFonts w:eastAsia="MS Mincho"/>
          <w:szCs w:val="28"/>
        </w:rPr>
        <w:t>№</w:t>
      </w:r>
      <w:r w:rsidR="005763C1" w:rsidRPr="005763C1">
        <w:rPr>
          <w:rFonts w:eastAsia="MS Mincho"/>
          <w:szCs w:val="28"/>
        </w:rPr>
        <w:t xml:space="preserve"> 761 </w:t>
      </w:r>
      <w:r w:rsidR="00744D90">
        <w:rPr>
          <w:rFonts w:eastAsia="MS Mincho"/>
          <w:szCs w:val="28"/>
        </w:rPr>
        <w:t>«</w:t>
      </w:r>
      <w:r w:rsidR="005763C1" w:rsidRPr="005763C1">
        <w:rPr>
          <w:rFonts w:eastAsia="MS Mincho"/>
          <w:szCs w:val="28"/>
        </w:rPr>
        <w:t>О Национальной стратегии действий в интересах детей на 2012 - 2017 годы</w:t>
      </w:r>
      <w:r w:rsidR="00744D90">
        <w:rPr>
          <w:rFonts w:eastAsia="MS Mincho"/>
          <w:szCs w:val="28"/>
        </w:rPr>
        <w:t>»</w:t>
      </w:r>
      <w:r w:rsidR="005763C1" w:rsidRPr="005763C1">
        <w:rPr>
          <w:rFonts w:eastAsia="MS Mincho"/>
          <w:szCs w:val="28"/>
        </w:rPr>
        <w:t xml:space="preserve"> и от 28.12.2012 </w:t>
      </w:r>
      <w:r w:rsidR="00744D90">
        <w:rPr>
          <w:rFonts w:eastAsia="MS Mincho"/>
          <w:szCs w:val="28"/>
        </w:rPr>
        <w:t>№</w:t>
      </w:r>
      <w:r w:rsidR="005763C1" w:rsidRPr="005763C1">
        <w:rPr>
          <w:rFonts w:eastAsia="MS Mincho"/>
          <w:szCs w:val="28"/>
        </w:rPr>
        <w:t xml:space="preserve"> 1688 </w:t>
      </w:r>
      <w:r w:rsidR="00744D90">
        <w:rPr>
          <w:rFonts w:eastAsia="MS Mincho"/>
          <w:szCs w:val="28"/>
        </w:rPr>
        <w:t>«</w:t>
      </w:r>
      <w:r w:rsidR="005763C1" w:rsidRPr="005763C1">
        <w:rPr>
          <w:rFonts w:eastAsia="MS Mincho"/>
          <w:szCs w:val="28"/>
        </w:rPr>
        <w:t>О некоторых мерах по реализации государственной политики в сфере защиты детей-сирот и детей, оставшихся без попечения родителей</w:t>
      </w:r>
      <w:r w:rsidR="00744D90">
        <w:rPr>
          <w:rFonts w:eastAsia="MS Mincho"/>
          <w:szCs w:val="28"/>
        </w:rPr>
        <w:t>»</w:t>
      </w:r>
      <w:r w:rsidRPr="00F73501">
        <w:rPr>
          <w:rFonts w:eastAsia="MS Mincho"/>
          <w:szCs w:val="28"/>
        </w:rPr>
        <w:t>;</w:t>
      </w:r>
      <w:proofErr w:type="gramEnd"/>
    </w:p>
    <w:p w:rsidR="00245C3E" w:rsidRPr="00F73501" w:rsidRDefault="00245C3E" w:rsidP="00245C3E">
      <w:pPr>
        <w:overflowPunct/>
        <w:autoSpaceDE/>
        <w:autoSpaceDN/>
        <w:adjustRightInd/>
        <w:ind w:firstLine="709"/>
        <w:jc w:val="both"/>
        <w:textAlignment w:val="auto"/>
        <w:rPr>
          <w:rFonts w:eastAsia="MS Mincho"/>
          <w:szCs w:val="28"/>
        </w:rPr>
      </w:pPr>
      <w:bookmarkStart w:id="21" w:name="P273"/>
      <w:bookmarkEnd w:id="21"/>
      <w:r w:rsidRPr="00F73501">
        <w:rPr>
          <w:rFonts w:eastAsia="MS Mincho"/>
          <w:szCs w:val="28"/>
        </w:rPr>
        <w:t>3) индексации тарифов за коммунальные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4) изменения ставок и порядков исчисления налогов, тарифов страховых взносов в </w:t>
      </w:r>
      <w:r w:rsidR="00EE6D9B">
        <w:rPr>
          <w:rFonts w:eastAsia="MS Mincho"/>
          <w:szCs w:val="28"/>
        </w:rPr>
        <w:t>государственные</w:t>
      </w:r>
      <w:r w:rsidRPr="00F73501">
        <w:rPr>
          <w:rFonts w:eastAsia="MS Mincho"/>
          <w:szCs w:val="28"/>
        </w:rPr>
        <w:t xml:space="preserve"> внебюджетные фонды;</w:t>
      </w:r>
    </w:p>
    <w:p w:rsidR="00245C3E" w:rsidRPr="00F73501" w:rsidRDefault="00245C3E" w:rsidP="00245C3E">
      <w:pPr>
        <w:overflowPunct/>
        <w:autoSpaceDE/>
        <w:autoSpaceDN/>
        <w:adjustRightInd/>
        <w:ind w:firstLine="709"/>
        <w:jc w:val="both"/>
        <w:textAlignment w:val="auto"/>
        <w:rPr>
          <w:rFonts w:eastAsia="MS Mincho"/>
          <w:szCs w:val="28"/>
        </w:rPr>
      </w:pPr>
      <w:bookmarkStart w:id="22" w:name="P275"/>
      <w:bookmarkEnd w:id="22"/>
      <w:r w:rsidRPr="00F73501">
        <w:rPr>
          <w:rFonts w:eastAsia="MS Mincho"/>
          <w:szCs w:val="28"/>
        </w:rPr>
        <w:t>5) изменения состава недвижимого имущества, закрепленного за муниципальным учреждением;</w:t>
      </w:r>
    </w:p>
    <w:p w:rsidR="00245C3E" w:rsidRPr="00F73501"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6) корректировки расходов на содержание недвижимого имущества и особо ценного движимого имущества, закрепленных за муниципальным учреждением главным распорядителем, учредителем или приобретенных муниципальным учреждением за счет средств, выделенных ему главным распорядителем,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расходов на оплату коммунальных услуг в случаях</w:t>
      </w:r>
      <w:proofErr w:type="gramEnd"/>
      <w:r w:rsidRPr="00F73501">
        <w:rPr>
          <w:rFonts w:eastAsia="MS Mincho"/>
          <w:szCs w:val="28"/>
        </w:rPr>
        <w:t xml:space="preserve">, не </w:t>
      </w:r>
      <w:proofErr w:type="gramStart"/>
      <w:r w:rsidRPr="00F73501">
        <w:rPr>
          <w:rFonts w:eastAsia="MS Mincho"/>
          <w:szCs w:val="28"/>
        </w:rPr>
        <w:t>предусмотренных</w:t>
      </w:r>
      <w:proofErr w:type="gramEnd"/>
      <w:r w:rsidRPr="00F73501">
        <w:rPr>
          <w:rFonts w:eastAsia="MS Mincho"/>
          <w:szCs w:val="28"/>
        </w:rPr>
        <w:t xml:space="preserve"> </w:t>
      </w:r>
      <w:hyperlink w:anchor="P273" w:history="1">
        <w:r w:rsidRPr="00245C3E">
          <w:rPr>
            <w:rStyle w:val="a4"/>
            <w:rFonts w:eastAsia="MS Mincho"/>
            <w:color w:val="auto"/>
            <w:szCs w:val="28"/>
            <w:u w:val="none"/>
          </w:rPr>
          <w:t>подпунктами 3</w:t>
        </w:r>
      </w:hyperlink>
      <w:r w:rsidRPr="00245C3E">
        <w:rPr>
          <w:rFonts w:eastAsia="MS Mincho"/>
          <w:szCs w:val="28"/>
        </w:rPr>
        <w:t xml:space="preserve"> - </w:t>
      </w:r>
      <w:hyperlink w:anchor="P275" w:history="1">
        <w:r w:rsidRPr="00245C3E">
          <w:rPr>
            <w:rStyle w:val="a4"/>
            <w:rFonts w:eastAsia="MS Mincho"/>
            <w:color w:val="auto"/>
            <w:szCs w:val="28"/>
            <w:u w:val="none"/>
          </w:rPr>
          <w:t>5</w:t>
        </w:r>
      </w:hyperlink>
      <w:r w:rsidRPr="00F73501">
        <w:rPr>
          <w:rFonts w:eastAsia="MS Mincho"/>
          <w:szCs w:val="28"/>
        </w:rPr>
        <w:t xml:space="preserve"> настоящего пункта;</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7) принятия </w:t>
      </w:r>
      <w:r w:rsidR="00B6040E">
        <w:rPr>
          <w:rFonts w:eastAsia="MS Mincho"/>
          <w:szCs w:val="28"/>
        </w:rPr>
        <w:t xml:space="preserve">администрацией </w:t>
      </w:r>
      <w:r w:rsidRPr="00F73501">
        <w:rPr>
          <w:rFonts w:eastAsia="MS Mincho"/>
          <w:szCs w:val="28"/>
        </w:rPr>
        <w:t xml:space="preserve">муниципального района </w:t>
      </w:r>
      <w:proofErr w:type="spellStart"/>
      <w:r w:rsidRPr="00F73501">
        <w:rPr>
          <w:rFonts w:eastAsia="MS Mincho"/>
          <w:szCs w:val="28"/>
        </w:rPr>
        <w:t>Пестравский</w:t>
      </w:r>
      <w:proofErr w:type="spellEnd"/>
      <w:r w:rsidRPr="00F73501">
        <w:rPr>
          <w:rFonts w:eastAsia="MS Mincho"/>
          <w:szCs w:val="28"/>
        </w:rPr>
        <w:t xml:space="preserve"> Самарской области </w:t>
      </w:r>
      <w:r w:rsidR="00B6040E">
        <w:rPr>
          <w:rFonts w:eastAsia="MS Mincho"/>
          <w:szCs w:val="28"/>
        </w:rPr>
        <w:t xml:space="preserve">решений </w:t>
      </w:r>
      <w:r w:rsidRPr="00F73501">
        <w:rPr>
          <w:rFonts w:eastAsia="MS Mincho"/>
          <w:szCs w:val="28"/>
        </w:rPr>
        <w:t>о реализации мер по обеспечению сбалансированности бюджета</w:t>
      </w:r>
      <w:r w:rsidR="00B6040E">
        <w:rPr>
          <w:rFonts w:eastAsia="MS Mincho"/>
          <w:szCs w:val="28"/>
        </w:rPr>
        <w:t xml:space="preserve"> района</w:t>
      </w:r>
      <w:r w:rsidRPr="00F73501">
        <w:rPr>
          <w:rFonts w:eastAsia="MS Mincho"/>
          <w:szCs w:val="28"/>
        </w:rPr>
        <w:t>, затрагивающих финансирование муниципальных учреждений;</w:t>
      </w:r>
    </w:p>
    <w:p w:rsidR="00C87B19" w:rsidRDefault="00B6040E" w:rsidP="00245C3E">
      <w:pPr>
        <w:overflowPunct/>
        <w:autoSpaceDE/>
        <w:autoSpaceDN/>
        <w:adjustRightInd/>
        <w:ind w:firstLine="709"/>
        <w:jc w:val="both"/>
        <w:textAlignment w:val="auto"/>
        <w:rPr>
          <w:rFonts w:eastAsia="MS Mincho"/>
          <w:szCs w:val="28"/>
        </w:rPr>
      </w:pPr>
      <w:r>
        <w:rPr>
          <w:rFonts w:eastAsia="MS Mincho"/>
          <w:szCs w:val="28"/>
        </w:rPr>
        <w:t xml:space="preserve">8) </w:t>
      </w:r>
      <w:r w:rsidRPr="00B6040E">
        <w:rPr>
          <w:rFonts w:eastAsia="MS Mincho"/>
          <w:szCs w:val="28"/>
        </w:rPr>
        <w:t xml:space="preserve">доведения лимитов бюджетных обязательств в части образовательных организаций, расположенных на территории </w:t>
      </w:r>
      <w:proofErr w:type="spellStart"/>
      <w:r w:rsidR="00C87B19">
        <w:rPr>
          <w:rFonts w:eastAsia="MS Mincho"/>
          <w:szCs w:val="28"/>
        </w:rPr>
        <w:t>Пестравского</w:t>
      </w:r>
      <w:proofErr w:type="spellEnd"/>
      <w:r w:rsidR="00C87B19">
        <w:rPr>
          <w:rFonts w:eastAsia="MS Mincho"/>
          <w:szCs w:val="28"/>
        </w:rPr>
        <w:t xml:space="preserve"> района </w:t>
      </w:r>
      <w:r w:rsidRPr="00B6040E">
        <w:rPr>
          <w:rFonts w:eastAsia="MS Mincho"/>
          <w:szCs w:val="28"/>
        </w:rPr>
        <w:t>Самарской области, в соответствии с Порядком составления и ведения сводной бюджетной росписи бюджета</w:t>
      </w:r>
      <w:r w:rsidR="00C87B19">
        <w:rPr>
          <w:rFonts w:eastAsia="MS Mincho"/>
          <w:szCs w:val="28"/>
        </w:rPr>
        <w:t xml:space="preserve"> района</w:t>
      </w:r>
      <w:r w:rsidRPr="00B6040E">
        <w:rPr>
          <w:rFonts w:eastAsia="MS Mincho"/>
          <w:szCs w:val="28"/>
        </w:rPr>
        <w:t xml:space="preserve">, бюджетных росписей главных распорядителей (распорядителей) средств бюджета </w:t>
      </w:r>
      <w:r w:rsidR="00C87B19">
        <w:rPr>
          <w:rFonts w:eastAsia="MS Mincho"/>
          <w:szCs w:val="28"/>
        </w:rPr>
        <w:t xml:space="preserve">района </w:t>
      </w:r>
      <w:r w:rsidRPr="00B6040E">
        <w:rPr>
          <w:rFonts w:eastAsia="MS Mincho"/>
          <w:szCs w:val="28"/>
        </w:rPr>
        <w:t xml:space="preserve">(главных </w:t>
      </w:r>
      <w:r w:rsidRPr="00B6040E">
        <w:rPr>
          <w:rFonts w:eastAsia="MS Mincho"/>
          <w:szCs w:val="28"/>
        </w:rPr>
        <w:lastRenderedPageBreak/>
        <w:t>администраторов источников финансирования дефицита бюджета</w:t>
      </w:r>
      <w:r w:rsidR="00C87B19">
        <w:rPr>
          <w:rFonts w:eastAsia="MS Mincho"/>
          <w:szCs w:val="28"/>
        </w:rPr>
        <w:t xml:space="preserve"> района</w:t>
      </w:r>
      <w:r w:rsidRPr="00B6040E">
        <w:rPr>
          <w:rFonts w:eastAsia="MS Mincho"/>
          <w:szCs w:val="28"/>
        </w:rPr>
        <w:t xml:space="preserve">), определения, утверждения и доведения </w:t>
      </w:r>
      <w:r w:rsidR="00C87B19">
        <w:rPr>
          <w:rFonts w:eastAsia="MS Mincho"/>
          <w:szCs w:val="28"/>
        </w:rPr>
        <w:t>лимитов бюджетных обязательств;</w:t>
      </w:r>
    </w:p>
    <w:p w:rsidR="00245C3E" w:rsidRDefault="00C87B19" w:rsidP="00245C3E">
      <w:pPr>
        <w:overflowPunct/>
        <w:autoSpaceDE/>
        <w:autoSpaceDN/>
        <w:adjustRightInd/>
        <w:ind w:firstLine="709"/>
        <w:jc w:val="both"/>
        <w:textAlignment w:val="auto"/>
        <w:rPr>
          <w:rFonts w:eastAsia="MS Mincho"/>
          <w:szCs w:val="28"/>
        </w:rPr>
      </w:pPr>
      <w:r>
        <w:rPr>
          <w:rFonts w:eastAsia="MS Mincho"/>
          <w:szCs w:val="28"/>
        </w:rPr>
        <w:t>9</w:t>
      </w:r>
      <w:r w:rsidR="00245C3E" w:rsidRPr="00F73501">
        <w:rPr>
          <w:rFonts w:eastAsia="MS Mincho"/>
          <w:szCs w:val="28"/>
        </w:rPr>
        <w:t>) корректировки базового норматива затрат на оказание муниципальной услуги и корректирующих коэффициентов к нему, а также затрат на выполнение работы, обусловленной изменением стандартов услуги и работы, а также качественных характеристик оказания муниципальных услуг (выполнения работ).</w:t>
      </w:r>
    </w:p>
    <w:p w:rsidR="00C3502D" w:rsidRPr="00C3502D" w:rsidRDefault="00C3502D" w:rsidP="00C3502D">
      <w:pPr>
        <w:overflowPunct/>
        <w:autoSpaceDE/>
        <w:autoSpaceDN/>
        <w:adjustRightInd/>
        <w:ind w:firstLine="709"/>
        <w:jc w:val="both"/>
        <w:textAlignment w:val="auto"/>
        <w:rPr>
          <w:rFonts w:eastAsia="MS Mincho"/>
          <w:szCs w:val="28"/>
        </w:rPr>
      </w:pPr>
      <w:r>
        <w:rPr>
          <w:rFonts w:eastAsia="MS Mincho"/>
          <w:szCs w:val="28"/>
        </w:rPr>
        <w:t xml:space="preserve">41.1. </w:t>
      </w:r>
      <w:r w:rsidRPr="00C3502D">
        <w:rPr>
          <w:rFonts w:eastAsia="MS Mincho"/>
          <w:szCs w:val="28"/>
        </w:rPr>
        <w:t xml:space="preserve">При внесении изменений в показатели </w:t>
      </w:r>
      <w:r>
        <w:rPr>
          <w:rFonts w:eastAsia="MS Mincho"/>
          <w:szCs w:val="28"/>
        </w:rPr>
        <w:t>муниципального</w:t>
      </w:r>
      <w:r w:rsidRPr="00C3502D">
        <w:rPr>
          <w:rFonts w:eastAsia="MS Mincho"/>
          <w:szCs w:val="28"/>
        </w:rPr>
        <w:t xml:space="preserve"> задания при реорганизации муниципального учреждения:</w:t>
      </w:r>
    </w:p>
    <w:p w:rsidR="00C9309B"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 xml:space="preserve">в форме присоединения или слияния - объем субсидии, предоставляемой </w:t>
      </w:r>
      <w:r w:rsidR="00C9309B" w:rsidRPr="00C9309B">
        <w:rPr>
          <w:rFonts w:eastAsia="MS Mincho"/>
          <w:szCs w:val="28"/>
        </w:rPr>
        <w:t>муниципального</w:t>
      </w:r>
      <w:r w:rsidRPr="00C3502D">
        <w:rPr>
          <w:rFonts w:eastAsia="MS Mincho"/>
          <w:szCs w:val="28"/>
        </w:rPr>
        <w:t xml:space="preserve">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C3502D" w:rsidRPr="00C3502D"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 xml:space="preserve">в форме выделения - объем субсидии, предоставляемой </w:t>
      </w:r>
      <w:r w:rsidR="00C9309B" w:rsidRPr="00C9309B">
        <w:rPr>
          <w:rFonts w:eastAsia="MS Mincho"/>
          <w:szCs w:val="28"/>
        </w:rPr>
        <w:t>муниципально</w:t>
      </w:r>
      <w:r w:rsidR="00C9309B">
        <w:rPr>
          <w:rFonts w:eastAsia="MS Mincho"/>
          <w:szCs w:val="28"/>
        </w:rPr>
        <w:t>му</w:t>
      </w:r>
      <w:r w:rsidRPr="00C3502D">
        <w:rPr>
          <w:rFonts w:eastAsia="MS Mincho"/>
          <w:szCs w:val="28"/>
        </w:rPr>
        <w:t xml:space="preserve">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3502D" w:rsidRPr="00C3502D"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C9309B" w:rsidRPr="00C9309B">
        <w:rPr>
          <w:rFonts w:eastAsia="MS Mincho"/>
          <w:szCs w:val="28"/>
        </w:rPr>
        <w:t>муниципального</w:t>
      </w:r>
      <w:r w:rsidRPr="00C3502D">
        <w:rPr>
          <w:rFonts w:eastAsia="MS Mincho"/>
          <w:szCs w:val="28"/>
        </w:rPr>
        <w:t xml:space="preserve"> учреждению, прекращающему свою деятельность в результате реорганизации.</w:t>
      </w:r>
    </w:p>
    <w:p w:rsidR="00C3502D" w:rsidRPr="00C3502D"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C3502D" w:rsidRPr="00F73501"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 xml:space="preserve">После завершения реорганизации объем субсидий, предоставляемых реорганизованным </w:t>
      </w:r>
      <w:r w:rsidR="002D71F9">
        <w:rPr>
          <w:rFonts w:eastAsia="MS Mincho"/>
          <w:szCs w:val="28"/>
        </w:rPr>
        <w:t>муниципальны</w:t>
      </w:r>
      <w:r w:rsidRPr="00C3502D">
        <w:rPr>
          <w:rFonts w:eastAsia="MS Mincho"/>
          <w:szCs w:val="28"/>
        </w:rPr>
        <w:t xml:space="preserve">м учреждениям, за исключением </w:t>
      </w:r>
      <w:r w:rsidR="002D71F9">
        <w:rPr>
          <w:rFonts w:eastAsia="MS Mincho"/>
          <w:szCs w:val="28"/>
        </w:rPr>
        <w:t>муниципальн</w:t>
      </w:r>
      <w:r w:rsidRPr="00C3502D">
        <w:rPr>
          <w:rFonts w:eastAsia="MS Mincho"/>
          <w:szCs w:val="28"/>
        </w:rPr>
        <w:t xml:space="preserve">ых учреждений, прекращающих свою деятельность в результате реорганизации, должен соответствовать объему субсидии, предоставленной </w:t>
      </w:r>
      <w:r w:rsidR="002D71F9" w:rsidRPr="002D71F9">
        <w:rPr>
          <w:rFonts w:eastAsia="MS Mincho"/>
          <w:szCs w:val="28"/>
        </w:rPr>
        <w:t>муниципального</w:t>
      </w:r>
      <w:r w:rsidRPr="00C3502D">
        <w:rPr>
          <w:rFonts w:eastAsia="MS Mincho"/>
          <w:szCs w:val="28"/>
        </w:rPr>
        <w:t xml:space="preserve"> учреждению до начала реорганизации.</w:t>
      </w:r>
    </w:p>
    <w:p w:rsidR="00245C3E" w:rsidRPr="00F73501" w:rsidRDefault="00C87B19" w:rsidP="00245C3E">
      <w:pPr>
        <w:overflowPunct/>
        <w:autoSpaceDE/>
        <w:autoSpaceDN/>
        <w:adjustRightInd/>
        <w:ind w:firstLine="709"/>
        <w:jc w:val="both"/>
        <w:textAlignment w:val="auto"/>
        <w:rPr>
          <w:rFonts w:eastAsia="MS Mincho"/>
          <w:szCs w:val="28"/>
        </w:rPr>
      </w:pPr>
      <w:bookmarkStart w:id="23" w:name="P282"/>
      <w:bookmarkEnd w:id="23"/>
      <w:r>
        <w:rPr>
          <w:rFonts w:eastAsia="MS Mincho"/>
          <w:szCs w:val="28"/>
        </w:rPr>
        <w:t>42</w:t>
      </w:r>
      <w:r w:rsidR="00245C3E" w:rsidRPr="00F73501">
        <w:rPr>
          <w:rFonts w:eastAsia="MS Mincho"/>
          <w:szCs w:val="28"/>
        </w:rPr>
        <w:t>. В срок до 10 декабря текущего финансового года муниципальное учреждение представляет главным распорядителям, учредителям бюджетных или автономных учреждений предварительные сведения об исполнении муниципального задания за соответствующий финансовый год в части показателей объема оказываемых муниципальных услуг (выполняемых работ).</w:t>
      </w:r>
    </w:p>
    <w:p w:rsidR="00245C3E" w:rsidRPr="00F73501"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 xml:space="preserve">В случае если показатели объема оказания муниципальных услуг (выполнения работ), указанные в предварительных сведениях, меньше показателей, установленных в муниципальном задании (с учетом допустимых (возможных) отклонений), то муниципальное задание </w:t>
      </w:r>
      <w:proofErr w:type="spellStart"/>
      <w:r w:rsidRPr="00F73501">
        <w:rPr>
          <w:rFonts w:eastAsia="MS Mincho"/>
          <w:szCs w:val="28"/>
        </w:rPr>
        <w:t>переутверждается</w:t>
      </w:r>
      <w:proofErr w:type="spellEnd"/>
      <w:r w:rsidRPr="00F73501">
        <w:rPr>
          <w:rFonts w:eastAsia="MS Mincho"/>
          <w:szCs w:val="28"/>
        </w:rPr>
        <w:t xml:space="preserve"> в соответствии с указанными в предварительных сведениях показателями, а также уточняется общий объем бюджетных ассигнований на оказание соответствующим муниципальным учреждением услуг (выполнение работ) в текущем финансовом году.</w:t>
      </w:r>
      <w:proofErr w:type="gramEnd"/>
    </w:p>
    <w:p w:rsidR="00245C3E" w:rsidRPr="00F73501" w:rsidRDefault="00C21EC8" w:rsidP="00245C3E">
      <w:pPr>
        <w:overflowPunct/>
        <w:autoSpaceDE/>
        <w:autoSpaceDN/>
        <w:adjustRightInd/>
        <w:ind w:firstLine="709"/>
        <w:jc w:val="both"/>
        <w:textAlignment w:val="auto"/>
        <w:rPr>
          <w:rFonts w:eastAsia="MS Mincho"/>
          <w:szCs w:val="28"/>
        </w:rPr>
      </w:pPr>
      <w:r>
        <w:rPr>
          <w:rFonts w:eastAsia="MS Mincho"/>
          <w:szCs w:val="28"/>
        </w:rPr>
        <w:t>42</w:t>
      </w:r>
      <w:r w:rsidR="00245C3E" w:rsidRPr="00F73501">
        <w:rPr>
          <w:rFonts w:eastAsia="MS Mincho"/>
          <w:szCs w:val="28"/>
        </w:rPr>
        <w:t xml:space="preserve">.1. Положения </w:t>
      </w:r>
      <w:hyperlink w:anchor="P282" w:history="1">
        <w:r w:rsidR="00245C3E" w:rsidRPr="00245C3E">
          <w:rPr>
            <w:rStyle w:val="a4"/>
            <w:rFonts w:eastAsia="MS Mincho"/>
            <w:color w:val="auto"/>
            <w:szCs w:val="28"/>
            <w:u w:val="none"/>
          </w:rPr>
          <w:t xml:space="preserve">пункта </w:t>
        </w:r>
      </w:hyperlink>
      <w:r>
        <w:rPr>
          <w:rStyle w:val="a4"/>
          <w:rFonts w:eastAsia="MS Mincho"/>
          <w:color w:val="auto"/>
          <w:szCs w:val="28"/>
          <w:u w:val="none"/>
        </w:rPr>
        <w:t>42</w:t>
      </w:r>
      <w:r w:rsidR="00245C3E" w:rsidRPr="00F73501">
        <w:rPr>
          <w:rFonts w:eastAsia="MS Mincho"/>
          <w:szCs w:val="28"/>
        </w:rPr>
        <w:t xml:space="preserve"> настоящего Порядка не применяются в случаях, если: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оказание услуг (выполнение работ) муниципальным учреждением зависит от сезонных условий (главным распорядителем, учредителем бюджетных или автономных учреждений не установлено иное);</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lastRenderedPageBreak/>
        <w:t>б) муниципальное учреждение находится в процессе реорганизации или ликвидации;</w:t>
      </w:r>
    </w:p>
    <w:p w:rsidR="00245C3E" w:rsidRPr="00F73501"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в) муниципальным учреждением осуществляются выплаты категориям работников, определенным указами Президента Российской Федерации</w:t>
      </w:r>
      <w:r w:rsidR="00DC05AF" w:rsidRPr="00DC05AF">
        <w:t xml:space="preserve"> </w:t>
      </w:r>
      <w:r w:rsidR="00DC05AF" w:rsidRPr="00DC05AF">
        <w:rPr>
          <w:rFonts w:eastAsia="MS Mincho"/>
          <w:szCs w:val="28"/>
        </w:rPr>
        <w:t xml:space="preserve">от 07.05.2012 </w:t>
      </w:r>
      <w:r w:rsidR="002B2627">
        <w:rPr>
          <w:rFonts w:eastAsia="MS Mincho"/>
          <w:szCs w:val="28"/>
        </w:rPr>
        <w:t>№</w:t>
      </w:r>
      <w:r w:rsidR="00DC05AF" w:rsidRPr="00DC05AF">
        <w:rPr>
          <w:rFonts w:eastAsia="MS Mincho"/>
          <w:szCs w:val="28"/>
        </w:rPr>
        <w:t xml:space="preserve"> 597 </w:t>
      </w:r>
      <w:r w:rsidR="002B2627">
        <w:rPr>
          <w:rFonts w:eastAsia="MS Mincho"/>
          <w:szCs w:val="28"/>
        </w:rPr>
        <w:t>«</w:t>
      </w:r>
      <w:r w:rsidR="00DC05AF" w:rsidRPr="00DC05AF">
        <w:rPr>
          <w:rFonts w:eastAsia="MS Mincho"/>
          <w:szCs w:val="28"/>
        </w:rPr>
        <w:t>О мероприятиях по реализации государственной социальной политики</w:t>
      </w:r>
      <w:r w:rsidR="002B2627">
        <w:rPr>
          <w:rFonts w:eastAsia="MS Mincho"/>
          <w:szCs w:val="28"/>
        </w:rPr>
        <w:t>»</w:t>
      </w:r>
      <w:r w:rsidR="00DC05AF" w:rsidRPr="00DC05AF">
        <w:rPr>
          <w:rFonts w:eastAsia="MS Mincho"/>
          <w:szCs w:val="28"/>
        </w:rPr>
        <w:t xml:space="preserve">, от 01.06.2012 </w:t>
      </w:r>
      <w:r w:rsidR="002B2627">
        <w:rPr>
          <w:rFonts w:eastAsia="MS Mincho"/>
          <w:szCs w:val="28"/>
        </w:rPr>
        <w:t>№</w:t>
      </w:r>
      <w:r w:rsidR="00DC05AF" w:rsidRPr="00DC05AF">
        <w:rPr>
          <w:rFonts w:eastAsia="MS Mincho"/>
          <w:szCs w:val="28"/>
        </w:rPr>
        <w:t xml:space="preserve"> 761 </w:t>
      </w:r>
      <w:r w:rsidR="002B2627">
        <w:rPr>
          <w:rFonts w:eastAsia="MS Mincho"/>
          <w:szCs w:val="28"/>
        </w:rPr>
        <w:t>«</w:t>
      </w:r>
      <w:r w:rsidR="00DC05AF" w:rsidRPr="00DC05AF">
        <w:rPr>
          <w:rFonts w:eastAsia="MS Mincho"/>
          <w:szCs w:val="28"/>
        </w:rPr>
        <w:t>О Национальной стратегии действий в интересах детей на 2012 - 2017 годы</w:t>
      </w:r>
      <w:r w:rsidR="002B2627">
        <w:rPr>
          <w:rFonts w:eastAsia="MS Mincho"/>
          <w:szCs w:val="28"/>
        </w:rPr>
        <w:t>»</w:t>
      </w:r>
      <w:r w:rsidR="00DC05AF" w:rsidRPr="00DC05AF">
        <w:rPr>
          <w:rFonts w:eastAsia="MS Mincho"/>
          <w:szCs w:val="28"/>
        </w:rPr>
        <w:t xml:space="preserve"> и от 28.12.2012 </w:t>
      </w:r>
      <w:r w:rsidR="002B2627">
        <w:rPr>
          <w:rFonts w:eastAsia="MS Mincho"/>
          <w:szCs w:val="28"/>
        </w:rPr>
        <w:t xml:space="preserve">№ </w:t>
      </w:r>
      <w:r w:rsidR="00DC05AF" w:rsidRPr="00DC05AF">
        <w:rPr>
          <w:rFonts w:eastAsia="MS Mincho"/>
          <w:szCs w:val="28"/>
        </w:rPr>
        <w:t xml:space="preserve">1688 </w:t>
      </w:r>
      <w:r w:rsidR="002B2627">
        <w:rPr>
          <w:rFonts w:eastAsia="MS Mincho"/>
          <w:szCs w:val="28"/>
        </w:rPr>
        <w:t>«</w:t>
      </w:r>
      <w:r w:rsidR="00DC05AF" w:rsidRPr="00DC05AF">
        <w:rPr>
          <w:rFonts w:eastAsia="MS Mincho"/>
          <w:szCs w:val="28"/>
        </w:rPr>
        <w:t>О некоторых мерах по реализации государственной политики в сфере защиты детей-сирот и детей, оставшихся без попечения родителей</w:t>
      </w:r>
      <w:r w:rsidR="002B2627">
        <w:rPr>
          <w:rFonts w:eastAsia="MS Mincho"/>
          <w:szCs w:val="28"/>
        </w:rPr>
        <w:t>»</w:t>
      </w:r>
      <w:r w:rsidR="00DC05AF" w:rsidRPr="00DC05AF">
        <w:rPr>
          <w:rFonts w:eastAsia="MS Mincho"/>
          <w:szCs w:val="28"/>
        </w:rPr>
        <w:t>.</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4</w:t>
      </w:r>
      <w:r w:rsidR="00DC05AF">
        <w:rPr>
          <w:rFonts w:eastAsia="MS Mincho"/>
          <w:szCs w:val="28"/>
        </w:rPr>
        <w:t>3</w:t>
      </w:r>
      <w:r w:rsidRPr="00F73501">
        <w:rPr>
          <w:rFonts w:eastAsia="MS Mincho"/>
          <w:szCs w:val="28"/>
        </w:rPr>
        <w:t xml:space="preserve">. Казенные учреждения, бюджетные и автономные учреждения представляют соответственно главным распорядителям, учредителям бюджетных или автономных учреждений достоверный </w:t>
      </w:r>
      <w:hyperlink w:anchor="P792" w:history="1">
        <w:r w:rsidRPr="00DD53BA">
          <w:rPr>
            <w:rStyle w:val="a4"/>
            <w:rFonts w:eastAsia="MS Mincho"/>
            <w:b/>
            <w:color w:val="auto"/>
            <w:szCs w:val="28"/>
            <w:u w:val="none"/>
          </w:rPr>
          <w:t>отчет</w:t>
        </w:r>
      </w:hyperlink>
      <w:r w:rsidRPr="00DD53BA">
        <w:rPr>
          <w:rFonts w:eastAsia="MS Mincho"/>
          <w:b/>
          <w:szCs w:val="28"/>
        </w:rPr>
        <w:t xml:space="preserve"> о выполнении муниципального задания</w:t>
      </w:r>
      <w:r w:rsidRPr="00F73501">
        <w:rPr>
          <w:rFonts w:eastAsia="MS Mincho"/>
          <w:szCs w:val="28"/>
        </w:rPr>
        <w:t xml:space="preserve"> согласно </w:t>
      </w:r>
      <w:r w:rsidR="008712B2" w:rsidRPr="00493909">
        <w:rPr>
          <w:rFonts w:eastAsia="MS Mincho"/>
          <w:b/>
          <w:szCs w:val="28"/>
        </w:rPr>
        <w:t>П</w:t>
      </w:r>
      <w:r w:rsidRPr="00493909">
        <w:rPr>
          <w:rFonts w:eastAsia="MS Mincho"/>
          <w:b/>
          <w:szCs w:val="28"/>
        </w:rPr>
        <w:t>риложению 2</w:t>
      </w:r>
      <w:r w:rsidRPr="00F73501">
        <w:rPr>
          <w:rFonts w:eastAsia="MS Mincho"/>
          <w:szCs w:val="28"/>
        </w:rPr>
        <w:t xml:space="preserve"> к настоящему Порядку в соответствии с требованиями, установленными в муниципальном задании.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4</w:t>
      </w:r>
      <w:r w:rsidR="00DC05AF">
        <w:rPr>
          <w:rFonts w:eastAsia="MS Mincho"/>
          <w:szCs w:val="28"/>
        </w:rPr>
        <w:t>4.</w:t>
      </w:r>
      <w:r w:rsidRPr="00F73501">
        <w:rPr>
          <w:rFonts w:eastAsia="MS Mincho"/>
          <w:szCs w:val="28"/>
        </w:rPr>
        <w:t xml:space="preserve"> Контроль и мониторинг выполнения муниципального задания казенными учреждениями, бюджетными и автономными учреждениями осуществляют соответственно главные распорядители и учредители бюджетных или автономных учреждений в соответствии с </w:t>
      </w:r>
      <w:hyperlink w:anchor="P1210" w:history="1">
        <w:r w:rsidRPr="00245C3E">
          <w:rPr>
            <w:rStyle w:val="a4"/>
            <w:rFonts w:eastAsia="MS Mincho"/>
            <w:color w:val="auto"/>
            <w:szCs w:val="28"/>
            <w:u w:val="none"/>
          </w:rPr>
          <w:t>Порядком</w:t>
        </w:r>
      </w:hyperlink>
      <w:r w:rsidRPr="00245C3E">
        <w:rPr>
          <w:rFonts w:eastAsia="MS Mincho"/>
          <w:szCs w:val="28"/>
        </w:rPr>
        <w:t xml:space="preserve"> </w:t>
      </w:r>
      <w:r w:rsidRPr="00F73501">
        <w:rPr>
          <w:rFonts w:eastAsia="MS Mincho"/>
          <w:szCs w:val="28"/>
        </w:rPr>
        <w:t xml:space="preserve">проведения мониторинга и </w:t>
      </w:r>
      <w:proofErr w:type="gramStart"/>
      <w:r w:rsidRPr="00F73501">
        <w:rPr>
          <w:rFonts w:eastAsia="MS Mincho"/>
          <w:szCs w:val="28"/>
        </w:rPr>
        <w:t>контроля за</w:t>
      </w:r>
      <w:proofErr w:type="gramEnd"/>
      <w:r w:rsidRPr="00F73501">
        <w:rPr>
          <w:rFonts w:eastAsia="MS Mincho"/>
          <w:szCs w:val="28"/>
        </w:rPr>
        <w:t xml:space="preserve"> выполнением муниципальными учреждениями </w:t>
      </w:r>
      <w:proofErr w:type="spellStart"/>
      <w:r w:rsidR="00DC05AF">
        <w:rPr>
          <w:rFonts w:eastAsia="MS Mincho"/>
          <w:szCs w:val="28"/>
        </w:rPr>
        <w:t>Пестравского</w:t>
      </w:r>
      <w:proofErr w:type="spellEnd"/>
      <w:r w:rsidR="00DC05AF">
        <w:rPr>
          <w:rFonts w:eastAsia="MS Mincho"/>
          <w:szCs w:val="28"/>
        </w:rPr>
        <w:t xml:space="preserve"> района </w:t>
      </w:r>
      <w:r w:rsidRPr="00F73501">
        <w:rPr>
          <w:rFonts w:eastAsia="MS Mincho"/>
          <w:szCs w:val="28"/>
        </w:rPr>
        <w:t>Самарской области муниципальных заданий.</w:t>
      </w:r>
    </w:p>
    <w:p w:rsidR="00500B78" w:rsidRDefault="00500B78" w:rsidP="00245C3E">
      <w:pPr>
        <w:pStyle w:val="ConsPlusTitlePage"/>
      </w:pPr>
    </w:p>
    <w:p w:rsidR="00500B78" w:rsidRDefault="00500B78">
      <w:pPr>
        <w:pStyle w:val="ConsPlusNormal"/>
        <w:jc w:val="both"/>
      </w:pPr>
    </w:p>
    <w:p w:rsidR="00500B78" w:rsidRDefault="00500B78">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8712B2" w:rsidRDefault="008712B2"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245C3E"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lastRenderedPageBreak/>
        <w:t>Приложение 1</w:t>
      </w:r>
    </w:p>
    <w:p w:rsidR="00245C3E"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к Порядку</w:t>
      </w:r>
    </w:p>
    <w:p w:rsidR="00C77B43"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формирования муниципального</w:t>
      </w:r>
      <w:r w:rsidR="00C77B43" w:rsidRPr="00D64F27">
        <w:rPr>
          <w:rFonts w:eastAsia="MS Mincho"/>
          <w:sz w:val="20"/>
        </w:rPr>
        <w:t xml:space="preserve"> </w:t>
      </w:r>
      <w:r w:rsidRPr="00D64F27">
        <w:rPr>
          <w:rFonts w:eastAsia="MS Mincho"/>
          <w:sz w:val="20"/>
        </w:rPr>
        <w:t xml:space="preserve">задания </w:t>
      </w:r>
    </w:p>
    <w:p w:rsidR="00C77B43"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на оказание муниципальных</w:t>
      </w:r>
      <w:r w:rsidR="00C77B43" w:rsidRPr="00D64F27">
        <w:rPr>
          <w:rFonts w:eastAsia="MS Mincho"/>
          <w:sz w:val="20"/>
        </w:rPr>
        <w:t xml:space="preserve"> </w:t>
      </w:r>
      <w:r w:rsidRPr="00D64F27">
        <w:rPr>
          <w:rFonts w:eastAsia="MS Mincho"/>
          <w:sz w:val="20"/>
        </w:rPr>
        <w:t>услуг (выполнение работ)</w:t>
      </w:r>
      <w:r w:rsidR="00C77B43" w:rsidRPr="00D64F27">
        <w:rPr>
          <w:rFonts w:eastAsia="MS Mincho"/>
          <w:sz w:val="20"/>
        </w:rPr>
        <w:t xml:space="preserve"> </w:t>
      </w:r>
    </w:p>
    <w:p w:rsidR="00245C3E"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в отношении</w:t>
      </w:r>
      <w:r w:rsidR="00C77B43" w:rsidRPr="00D64F27">
        <w:rPr>
          <w:rFonts w:eastAsia="MS Mincho"/>
          <w:sz w:val="20"/>
        </w:rPr>
        <w:t xml:space="preserve"> </w:t>
      </w:r>
      <w:r w:rsidRPr="00D64F27">
        <w:rPr>
          <w:rFonts w:eastAsia="MS Mincho"/>
          <w:sz w:val="20"/>
        </w:rPr>
        <w:t xml:space="preserve">муниципальных учреждений </w:t>
      </w:r>
    </w:p>
    <w:p w:rsidR="00C77B43"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 xml:space="preserve">муниципального района </w:t>
      </w:r>
      <w:proofErr w:type="spellStart"/>
      <w:r w:rsidRPr="00D64F27">
        <w:rPr>
          <w:rFonts w:eastAsia="MS Mincho"/>
          <w:sz w:val="20"/>
        </w:rPr>
        <w:t>Пестравский</w:t>
      </w:r>
      <w:proofErr w:type="spellEnd"/>
      <w:r w:rsidR="00C77B43" w:rsidRPr="00D64F27">
        <w:rPr>
          <w:rFonts w:eastAsia="MS Mincho"/>
          <w:sz w:val="20"/>
        </w:rPr>
        <w:t xml:space="preserve"> </w:t>
      </w:r>
      <w:r w:rsidRPr="00D64F27">
        <w:rPr>
          <w:rFonts w:eastAsia="MS Mincho"/>
          <w:sz w:val="20"/>
        </w:rPr>
        <w:t>Самарской области</w:t>
      </w:r>
    </w:p>
    <w:p w:rsidR="00245C3E" w:rsidRPr="004D08B8"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и финансового</w:t>
      </w:r>
      <w:r w:rsidR="00C77B43" w:rsidRPr="00D64F27">
        <w:rPr>
          <w:rFonts w:eastAsia="MS Mincho"/>
          <w:sz w:val="20"/>
        </w:rPr>
        <w:t xml:space="preserve"> </w:t>
      </w:r>
      <w:r w:rsidRPr="00D64F27">
        <w:rPr>
          <w:rFonts w:eastAsia="MS Mincho"/>
          <w:sz w:val="20"/>
        </w:rPr>
        <w:t>обеспечения выполнения</w:t>
      </w:r>
      <w:r w:rsidR="00C77B43" w:rsidRPr="00D64F27">
        <w:rPr>
          <w:rFonts w:eastAsia="MS Mincho"/>
          <w:sz w:val="20"/>
        </w:rPr>
        <w:t xml:space="preserve"> </w:t>
      </w:r>
      <w:r w:rsidRPr="00D64F27">
        <w:rPr>
          <w:rFonts w:eastAsia="MS Mincho"/>
          <w:sz w:val="20"/>
        </w:rPr>
        <w:t>муниципального задания</w:t>
      </w:r>
    </w:p>
    <w:p w:rsidR="00245C3E" w:rsidRPr="00F73501" w:rsidRDefault="00245C3E" w:rsidP="00245C3E">
      <w:pPr>
        <w:overflowPunct/>
        <w:autoSpaceDE/>
        <w:autoSpaceDN/>
        <w:adjustRightInd/>
        <w:ind w:firstLine="709"/>
        <w:jc w:val="right"/>
        <w:textAlignment w:val="auto"/>
        <w:rPr>
          <w:rFonts w:eastAsia="MS Mincho"/>
          <w:szCs w:val="28"/>
        </w:rPr>
      </w:pPr>
    </w:p>
    <w:p w:rsidR="00245C3E" w:rsidRPr="002939EF" w:rsidRDefault="00245C3E" w:rsidP="00245C3E">
      <w:pPr>
        <w:overflowPunct/>
        <w:autoSpaceDE/>
        <w:autoSpaceDN/>
        <w:adjustRightInd/>
        <w:ind w:firstLine="709"/>
        <w:jc w:val="right"/>
        <w:textAlignment w:val="auto"/>
        <w:rPr>
          <w:rFonts w:eastAsia="MS Mincho"/>
          <w:sz w:val="20"/>
        </w:rPr>
      </w:pPr>
    </w:p>
    <w:p w:rsidR="00245C3E" w:rsidRPr="002939EF" w:rsidRDefault="00245C3E" w:rsidP="00245C3E">
      <w:pPr>
        <w:overflowPunct/>
        <w:autoSpaceDE/>
        <w:autoSpaceDN/>
        <w:adjustRightInd/>
        <w:ind w:firstLine="709"/>
        <w:jc w:val="center"/>
        <w:textAlignment w:val="auto"/>
        <w:rPr>
          <w:rFonts w:eastAsia="MS Mincho"/>
          <w:sz w:val="20"/>
        </w:rPr>
      </w:pPr>
      <w:r>
        <w:rPr>
          <w:rFonts w:eastAsia="MS Mincho"/>
          <w:sz w:val="20"/>
        </w:rPr>
        <w:t xml:space="preserve">                                                                       </w:t>
      </w:r>
      <w:r w:rsidRPr="002939EF">
        <w:rPr>
          <w:rFonts w:eastAsia="MS Mincho"/>
          <w:sz w:val="20"/>
        </w:rPr>
        <w:t>УТВЕРЖДАЮ</w:t>
      </w:r>
    </w:p>
    <w:p w:rsidR="00245C3E" w:rsidRPr="002939EF" w:rsidRDefault="00245C3E" w:rsidP="00245C3E">
      <w:pPr>
        <w:overflowPunct/>
        <w:autoSpaceDE/>
        <w:autoSpaceDN/>
        <w:adjustRightInd/>
        <w:ind w:firstLine="709"/>
        <w:jc w:val="right"/>
        <w:textAlignment w:val="auto"/>
        <w:rPr>
          <w:rFonts w:eastAsia="MS Mincho"/>
          <w:sz w:val="20"/>
        </w:rPr>
      </w:pP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 xml:space="preserve">                                                           _______________________________________________</w:t>
      </w:r>
    </w:p>
    <w:p w:rsidR="00245C3E" w:rsidRPr="002939EF" w:rsidRDefault="00245C3E" w:rsidP="00245C3E">
      <w:pPr>
        <w:overflowPunct/>
        <w:autoSpaceDE/>
        <w:autoSpaceDN/>
        <w:adjustRightInd/>
        <w:ind w:firstLine="709"/>
        <w:jc w:val="right"/>
        <w:textAlignment w:val="auto"/>
        <w:rPr>
          <w:rFonts w:eastAsia="MS Mincho"/>
          <w:sz w:val="20"/>
        </w:rPr>
      </w:pPr>
      <w:proofErr w:type="gramStart"/>
      <w:r w:rsidRPr="002939EF">
        <w:rPr>
          <w:rFonts w:eastAsia="MS Mincho"/>
          <w:sz w:val="20"/>
        </w:rPr>
        <w:t>(наименование органа, осуществляющего функции</w:t>
      </w:r>
      <w:proofErr w:type="gramEnd"/>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и полномочия учредителя, главного распорядителя</w:t>
      </w: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средств бюджета</w:t>
      </w:r>
      <w:r w:rsidR="00A8021F">
        <w:rPr>
          <w:rFonts w:eastAsia="MS Mincho"/>
          <w:sz w:val="20"/>
        </w:rPr>
        <w:t xml:space="preserve"> района</w:t>
      </w:r>
      <w:r w:rsidRPr="002939EF">
        <w:rPr>
          <w:rFonts w:eastAsia="MS Mincho"/>
          <w:sz w:val="20"/>
        </w:rPr>
        <w:t>)</w:t>
      </w: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 xml:space="preserve">                              ___________ ____________ _______________________</w:t>
      </w:r>
    </w:p>
    <w:p w:rsidR="00245C3E" w:rsidRPr="00A8021F" w:rsidRDefault="00245C3E" w:rsidP="00A8021F">
      <w:pPr>
        <w:overflowPunct/>
        <w:autoSpaceDE/>
        <w:autoSpaceDN/>
        <w:adjustRightInd/>
        <w:ind w:firstLine="709"/>
        <w:jc w:val="right"/>
        <w:textAlignment w:val="auto"/>
        <w:rPr>
          <w:rFonts w:eastAsia="MS Mincho"/>
          <w:sz w:val="20"/>
        </w:rPr>
      </w:pPr>
      <w:r w:rsidRPr="00A8021F">
        <w:rPr>
          <w:rFonts w:eastAsia="MS Mincho"/>
          <w:sz w:val="20"/>
        </w:rPr>
        <w:t xml:space="preserve">(должность) </w:t>
      </w:r>
      <w:r w:rsidR="00A8021F">
        <w:rPr>
          <w:rFonts w:eastAsia="MS Mincho"/>
          <w:sz w:val="20"/>
        </w:rPr>
        <w:t xml:space="preserve">     </w:t>
      </w:r>
      <w:r w:rsidRPr="00A8021F">
        <w:rPr>
          <w:rFonts w:eastAsia="MS Mincho"/>
          <w:sz w:val="20"/>
        </w:rPr>
        <w:t xml:space="preserve"> (подпись)</w:t>
      </w:r>
      <w:r w:rsidR="00A8021F">
        <w:rPr>
          <w:rFonts w:eastAsia="MS Mincho"/>
          <w:sz w:val="20"/>
        </w:rPr>
        <w:t xml:space="preserve">    </w:t>
      </w:r>
      <w:r w:rsidRPr="00A8021F">
        <w:rPr>
          <w:rFonts w:eastAsia="MS Mincho"/>
          <w:sz w:val="20"/>
        </w:rPr>
        <w:t xml:space="preserve">    (расшифровка подписи)</w:t>
      </w: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 xml:space="preserve">                                                                                </w:t>
      </w: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 xml:space="preserve">  "__" ___________ 20__ г.</w:t>
      </w:r>
    </w:p>
    <w:p w:rsidR="00245C3E" w:rsidRPr="002939EF" w:rsidRDefault="00245C3E" w:rsidP="00245C3E">
      <w:pPr>
        <w:tabs>
          <w:tab w:val="left" w:pos="7815"/>
        </w:tabs>
        <w:overflowPunct/>
        <w:autoSpaceDE/>
        <w:autoSpaceDN/>
        <w:adjustRightInd/>
        <w:ind w:firstLine="709"/>
        <w:jc w:val="both"/>
        <w:textAlignment w:val="auto"/>
        <w:rPr>
          <w:rFonts w:eastAsia="MS Mincho"/>
          <w:sz w:val="20"/>
        </w:rPr>
      </w:pPr>
      <w:r w:rsidRPr="002939EF">
        <w:rPr>
          <w:rFonts w:eastAsia="MS Mincho"/>
          <w:sz w:val="20"/>
        </w:rPr>
        <w:tab/>
      </w:r>
    </w:p>
    <w:p w:rsidR="00245C3E" w:rsidRPr="002939EF" w:rsidRDefault="00245C3E" w:rsidP="00245C3E">
      <w:pPr>
        <w:tabs>
          <w:tab w:val="left" w:pos="7815"/>
        </w:tabs>
        <w:overflowPunct/>
        <w:autoSpaceDE/>
        <w:autoSpaceDN/>
        <w:adjustRightInd/>
        <w:ind w:firstLine="709"/>
        <w:jc w:val="both"/>
        <w:textAlignment w:val="auto"/>
        <w:rPr>
          <w:rFonts w:eastAsia="MS Mincho"/>
          <w:sz w:val="20"/>
        </w:rPr>
      </w:pPr>
    </w:p>
    <w:p w:rsidR="00245C3E" w:rsidRPr="002939EF" w:rsidRDefault="00245C3E" w:rsidP="00245C3E">
      <w:pPr>
        <w:overflowPunct/>
        <w:autoSpaceDE/>
        <w:autoSpaceDN/>
        <w:adjustRightInd/>
        <w:ind w:firstLine="709"/>
        <w:jc w:val="both"/>
        <w:textAlignment w:val="auto"/>
        <w:rPr>
          <w:rFonts w:eastAsia="MS Mincho"/>
          <w:sz w:val="20"/>
        </w:rPr>
      </w:pPr>
      <w:r w:rsidRPr="002939EF">
        <w:rPr>
          <w:rFonts w:eastAsia="MS Mincho"/>
          <w:sz w:val="20"/>
        </w:rPr>
        <w:t xml:space="preserve">                                                                        </w:t>
      </w:r>
    </w:p>
    <w:tbl>
      <w:tblPr>
        <w:tblStyle w:val="a3"/>
        <w:tblW w:w="0" w:type="auto"/>
        <w:tblInd w:w="250" w:type="dxa"/>
        <w:tblLook w:val="04A0" w:firstRow="1" w:lastRow="0" w:firstColumn="1" w:lastColumn="0" w:noHBand="0" w:noVBand="1"/>
      </w:tblPr>
      <w:tblGrid>
        <w:gridCol w:w="8280"/>
        <w:gridCol w:w="1040"/>
      </w:tblGrid>
      <w:tr w:rsidR="00245C3E" w:rsidRPr="002939EF" w:rsidTr="00F2578A">
        <w:trPr>
          <w:trHeight w:val="403"/>
        </w:trPr>
        <w:tc>
          <w:tcPr>
            <w:tcW w:w="8789" w:type="dxa"/>
            <w:tcBorders>
              <w:top w:val="nil"/>
              <w:left w:val="nil"/>
              <w:bottom w:val="nil"/>
              <w:right w:val="single" w:sz="4" w:space="0" w:color="auto"/>
            </w:tcBorders>
          </w:tcPr>
          <w:p w:rsidR="00245C3E" w:rsidRPr="002939EF" w:rsidRDefault="00245C3E" w:rsidP="00F2578A">
            <w:pPr>
              <w:overflowPunct/>
              <w:autoSpaceDE/>
              <w:autoSpaceDN/>
              <w:adjustRightInd/>
              <w:ind w:left="-108" w:right="132"/>
              <w:jc w:val="both"/>
              <w:textAlignment w:val="auto"/>
              <w:rPr>
                <w:rFonts w:eastAsia="MS Mincho"/>
                <w:sz w:val="20"/>
              </w:rPr>
            </w:pP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r w:rsidRPr="002939EF">
              <w:rPr>
                <w:rFonts w:eastAsia="MS Mincho"/>
                <w:sz w:val="20"/>
              </w:rPr>
              <w:t>Коды</w:t>
            </w:r>
          </w:p>
        </w:tc>
      </w:tr>
      <w:tr w:rsidR="00245C3E" w:rsidRPr="002939EF" w:rsidTr="00F2578A">
        <w:tc>
          <w:tcPr>
            <w:tcW w:w="8789" w:type="dxa"/>
            <w:tcBorders>
              <w:top w:val="nil"/>
              <w:left w:val="nil"/>
              <w:bottom w:val="nil"/>
              <w:right w:val="single" w:sz="4" w:space="0" w:color="auto"/>
            </w:tcBorders>
          </w:tcPr>
          <w:p w:rsidR="00245C3E" w:rsidRPr="002939EF" w:rsidRDefault="00245C3E" w:rsidP="003E204D">
            <w:pPr>
              <w:overflowPunct/>
              <w:autoSpaceDE/>
              <w:autoSpaceDN/>
              <w:adjustRightInd/>
              <w:jc w:val="center"/>
              <w:textAlignment w:val="auto"/>
              <w:rPr>
                <w:rFonts w:eastAsia="MS Mincho"/>
                <w:sz w:val="20"/>
              </w:rPr>
            </w:pPr>
            <w:r w:rsidRPr="002939EF">
              <w:rPr>
                <w:rFonts w:eastAsia="MS Mincho"/>
                <w:sz w:val="20"/>
              </w:rPr>
              <w:t xml:space="preserve">                   МУНИЦИПАЛЬНОЕ ЗАДАНИЕ               </w:t>
            </w:r>
            <w:r w:rsidR="003E204D">
              <w:rPr>
                <w:rFonts w:eastAsia="MS Mincho"/>
                <w:sz w:val="20"/>
              </w:rPr>
              <w:t xml:space="preserve">   </w:t>
            </w:r>
            <w:r>
              <w:rPr>
                <w:rFonts w:eastAsia="MS Mincho"/>
                <w:sz w:val="20"/>
              </w:rPr>
              <w:t xml:space="preserve">               </w:t>
            </w:r>
            <w:r w:rsidRPr="002939EF">
              <w:rPr>
                <w:rFonts w:eastAsia="MS Mincho"/>
                <w:sz w:val="20"/>
              </w:rPr>
              <w:t xml:space="preserve"> </w:t>
            </w:r>
            <w:r w:rsidR="003E204D">
              <w:rPr>
                <w:rFonts w:eastAsia="MS Mincho"/>
                <w:sz w:val="20"/>
              </w:rPr>
              <w:t xml:space="preserve">                   </w:t>
            </w:r>
            <w:r w:rsidRPr="002939EF">
              <w:rPr>
                <w:rFonts w:eastAsia="MS Mincho"/>
                <w:sz w:val="20"/>
              </w:rPr>
              <w:t xml:space="preserve"> Форма по </w:t>
            </w:r>
            <w:r>
              <w:rPr>
                <w:rFonts w:eastAsia="MS Mincho"/>
                <w:sz w:val="20"/>
              </w:rPr>
              <w:t xml:space="preserve"> </w:t>
            </w:r>
            <w:r w:rsidRPr="002939EF">
              <w:rPr>
                <w:rFonts w:eastAsia="MS Mincho"/>
                <w:sz w:val="20"/>
              </w:rPr>
              <w:t>ОКУД</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r w:rsidRPr="002939EF">
              <w:rPr>
                <w:rFonts w:eastAsia="MS Mincho"/>
                <w:sz w:val="20"/>
              </w:rPr>
              <w:t>0506001</w:t>
            </w:r>
          </w:p>
        </w:tc>
      </w:tr>
      <w:tr w:rsidR="00245C3E" w:rsidRPr="002939EF" w:rsidTr="00F2578A">
        <w:tc>
          <w:tcPr>
            <w:tcW w:w="8789" w:type="dxa"/>
            <w:tcBorders>
              <w:top w:val="nil"/>
              <w:left w:val="nil"/>
              <w:bottom w:val="nil"/>
              <w:right w:val="single" w:sz="4" w:space="0" w:color="auto"/>
            </w:tcBorders>
          </w:tcPr>
          <w:p w:rsidR="00245C3E" w:rsidRPr="002939EF" w:rsidRDefault="00245C3E" w:rsidP="00F2578A">
            <w:pPr>
              <w:overflowPunct/>
              <w:autoSpaceDE/>
              <w:autoSpaceDN/>
              <w:adjustRightInd/>
              <w:ind w:left="34"/>
              <w:jc w:val="both"/>
              <w:textAlignment w:val="auto"/>
              <w:rPr>
                <w:rFonts w:eastAsia="MS Mincho"/>
                <w:sz w:val="20"/>
              </w:rPr>
            </w:pPr>
            <w:r w:rsidRPr="002939EF">
              <w:rPr>
                <w:rFonts w:eastAsia="MS Mincho"/>
                <w:sz w:val="20"/>
              </w:rPr>
              <w:t xml:space="preserve">на 20____ год и плановый период 20___ и 20___ годов     </w:t>
            </w:r>
            <w:r w:rsidR="003E204D">
              <w:rPr>
                <w:rFonts w:eastAsia="MS Mincho"/>
                <w:sz w:val="20"/>
              </w:rPr>
              <w:t xml:space="preserve">         </w:t>
            </w:r>
            <w:r>
              <w:rPr>
                <w:rFonts w:eastAsia="MS Mincho"/>
                <w:sz w:val="20"/>
              </w:rPr>
              <w:t xml:space="preserve">              </w:t>
            </w:r>
            <w:r w:rsidRPr="002939EF">
              <w:rPr>
                <w:rFonts w:eastAsia="MS Mincho"/>
                <w:sz w:val="20"/>
              </w:rPr>
              <w:t>Дата начала действия</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c>
          <w:tcPr>
            <w:tcW w:w="8789" w:type="dxa"/>
            <w:tcBorders>
              <w:top w:val="nil"/>
              <w:left w:val="nil"/>
              <w:bottom w:val="nil"/>
              <w:right w:val="single" w:sz="4" w:space="0" w:color="auto"/>
            </w:tcBorders>
          </w:tcPr>
          <w:p w:rsidR="00245C3E" w:rsidRPr="00197F4E" w:rsidRDefault="00245C3E" w:rsidP="00197F4E">
            <w:pPr>
              <w:overflowPunct/>
              <w:autoSpaceDE/>
              <w:autoSpaceDN/>
              <w:adjustRightInd/>
              <w:jc w:val="both"/>
              <w:textAlignment w:val="auto"/>
              <w:rPr>
                <w:rFonts w:eastAsia="MS Mincho"/>
                <w:sz w:val="20"/>
                <w:lang w:val="en-US"/>
              </w:rPr>
            </w:pPr>
            <w:r>
              <w:rPr>
                <w:rFonts w:eastAsia="MS Mincho"/>
                <w:sz w:val="20"/>
              </w:rPr>
              <w:t xml:space="preserve">                                                                                    </w:t>
            </w:r>
            <w:r w:rsidR="003E204D">
              <w:rPr>
                <w:rFonts w:eastAsia="MS Mincho"/>
                <w:sz w:val="20"/>
              </w:rPr>
              <w:t xml:space="preserve">                    </w:t>
            </w:r>
            <w:r>
              <w:rPr>
                <w:rFonts w:eastAsia="MS Mincho"/>
                <w:sz w:val="20"/>
              </w:rPr>
              <w:t xml:space="preserve">      Дата окончания действия</w:t>
            </w:r>
            <w:r w:rsidR="00197F4E">
              <w:rPr>
                <w:rFonts w:eastAsia="MS Mincho"/>
                <w:sz w:val="20"/>
              </w:rPr>
              <w:t xml:space="preserve"> </w:t>
            </w:r>
            <w:r w:rsidR="00197F4E" w:rsidRPr="00197F4E">
              <w:rPr>
                <w:rFonts w:eastAsia="MS Mincho"/>
                <w:color w:val="00B0F0"/>
                <w:sz w:val="20"/>
                <w:lang w:val="en-US"/>
              </w:rPr>
              <w:t>&lt;1&gt;</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c>
          <w:tcPr>
            <w:tcW w:w="8789" w:type="dxa"/>
            <w:tcBorders>
              <w:top w:val="nil"/>
              <w:left w:val="nil"/>
              <w:bottom w:val="nil"/>
              <w:right w:val="single" w:sz="4" w:space="0" w:color="auto"/>
            </w:tcBorders>
          </w:tcPr>
          <w:p w:rsidR="00245C3E" w:rsidRPr="002939EF" w:rsidRDefault="00245C3E" w:rsidP="00D4242D">
            <w:pPr>
              <w:overflowPunct/>
              <w:autoSpaceDE/>
              <w:autoSpaceDN/>
              <w:adjustRightInd/>
              <w:jc w:val="both"/>
              <w:textAlignment w:val="auto"/>
              <w:rPr>
                <w:rFonts w:eastAsia="MS Mincho"/>
                <w:sz w:val="20"/>
              </w:rPr>
            </w:pPr>
            <w:r>
              <w:rPr>
                <w:rFonts w:eastAsia="MS Mincho"/>
                <w:sz w:val="20"/>
              </w:rPr>
              <w:t xml:space="preserve">Наименование муниципального учреждения                    </w:t>
            </w:r>
            <w:r w:rsidR="00D4242D">
              <w:rPr>
                <w:rFonts w:eastAsia="MS Mincho"/>
                <w:sz w:val="20"/>
              </w:rPr>
              <w:t xml:space="preserve">       </w:t>
            </w:r>
            <w:r>
              <w:rPr>
                <w:rFonts w:eastAsia="MS Mincho"/>
                <w:sz w:val="20"/>
              </w:rPr>
              <w:t xml:space="preserve">            Код  по сводному реестру</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c>
          <w:tcPr>
            <w:tcW w:w="8789" w:type="dxa"/>
            <w:tcBorders>
              <w:top w:val="nil"/>
              <w:left w:val="nil"/>
              <w:bottom w:val="nil"/>
              <w:right w:val="single" w:sz="4" w:space="0" w:color="auto"/>
            </w:tcBorders>
          </w:tcPr>
          <w:p w:rsidR="00245C3E" w:rsidRPr="002939EF" w:rsidRDefault="00245C3E" w:rsidP="003E204D">
            <w:pPr>
              <w:overflowPunct/>
              <w:autoSpaceDE/>
              <w:autoSpaceDN/>
              <w:adjustRightInd/>
              <w:jc w:val="both"/>
              <w:textAlignment w:val="auto"/>
              <w:rPr>
                <w:rFonts w:eastAsia="MS Mincho"/>
                <w:sz w:val="20"/>
              </w:rPr>
            </w:pPr>
            <w:r>
              <w:rPr>
                <w:rFonts w:eastAsia="MS Mincho"/>
                <w:sz w:val="20"/>
              </w:rPr>
              <w:t xml:space="preserve">_____________________________________________________        </w:t>
            </w:r>
            <w:r w:rsidR="003E204D">
              <w:rPr>
                <w:rFonts w:eastAsia="MS Mincho"/>
                <w:sz w:val="20"/>
              </w:rPr>
              <w:t xml:space="preserve">     </w:t>
            </w:r>
            <w:r>
              <w:rPr>
                <w:rFonts w:eastAsia="MS Mincho"/>
                <w:sz w:val="20"/>
              </w:rPr>
              <w:t xml:space="preserve">                   По ОКВЭД</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c>
          <w:tcPr>
            <w:tcW w:w="8789" w:type="dxa"/>
            <w:tcBorders>
              <w:top w:val="nil"/>
              <w:left w:val="nil"/>
              <w:bottom w:val="nil"/>
              <w:right w:val="single" w:sz="4" w:space="0" w:color="auto"/>
            </w:tcBorders>
          </w:tcPr>
          <w:p w:rsidR="00245C3E" w:rsidRPr="002939EF" w:rsidRDefault="00245C3E" w:rsidP="003E204D">
            <w:pPr>
              <w:overflowPunct/>
              <w:autoSpaceDE/>
              <w:autoSpaceDN/>
              <w:adjustRightInd/>
              <w:jc w:val="both"/>
              <w:textAlignment w:val="auto"/>
              <w:rPr>
                <w:rFonts w:eastAsia="MS Mincho"/>
                <w:sz w:val="20"/>
              </w:rPr>
            </w:pPr>
            <w:r>
              <w:rPr>
                <w:rFonts w:eastAsia="MS Mincho"/>
                <w:sz w:val="20"/>
              </w:rPr>
              <w:t xml:space="preserve">_____________________________________________________        </w:t>
            </w:r>
            <w:r w:rsidR="003E204D">
              <w:rPr>
                <w:rFonts w:eastAsia="MS Mincho"/>
                <w:sz w:val="20"/>
              </w:rPr>
              <w:t xml:space="preserve">  </w:t>
            </w:r>
            <w:r>
              <w:rPr>
                <w:rFonts w:eastAsia="MS Mincho"/>
                <w:sz w:val="20"/>
              </w:rPr>
              <w:t xml:space="preserve">                      По ОКВЭД</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rPr>
          <w:trHeight w:val="285"/>
        </w:trPr>
        <w:tc>
          <w:tcPr>
            <w:tcW w:w="8789" w:type="dxa"/>
            <w:vMerge w:val="restart"/>
            <w:tcBorders>
              <w:top w:val="nil"/>
              <w:left w:val="nil"/>
              <w:right w:val="single" w:sz="4" w:space="0" w:color="auto"/>
            </w:tcBorders>
          </w:tcPr>
          <w:p w:rsidR="00245C3E" w:rsidRDefault="00245C3E" w:rsidP="00F2578A">
            <w:pPr>
              <w:overflowPunct/>
              <w:autoSpaceDE/>
              <w:autoSpaceDN/>
              <w:adjustRightInd/>
              <w:jc w:val="both"/>
              <w:textAlignment w:val="auto"/>
              <w:rPr>
                <w:rFonts w:eastAsia="MS Mincho"/>
                <w:sz w:val="20"/>
              </w:rPr>
            </w:pPr>
            <w:r>
              <w:rPr>
                <w:rFonts w:eastAsia="MS Mincho"/>
                <w:sz w:val="20"/>
              </w:rPr>
              <w:t>Вид деятельности муниципального учреждения</w:t>
            </w:r>
            <w:proofErr w:type="gramStart"/>
            <w:r w:rsidR="00D4242D">
              <w:rPr>
                <w:rFonts w:eastAsia="MS Mincho"/>
                <w:sz w:val="20"/>
              </w:rPr>
              <w:t xml:space="preserve"> _____________ </w:t>
            </w:r>
            <w:r>
              <w:rPr>
                <w:rFonts w:eastAsia="MS Mincho"/>
                <w:sz w:val="20"/>
              </w:rPr>
              <w:t xml:space="preserve">       </w:t>
            </w:r>
            <w:r w:rsidR="003E204D">
              <w:rPr>
                <w:rFonts w:eastAsia="MS Mincho"/>
                <w:sz w:val="20"/>
              </w:rPr>
              <w:t xml:space="preserve"> </w:t>
            </w:r>
            <w:r>
              <w:rPr>
                <w:rFonts w:eastAsia="MS Mincho"/>
                <w:sz w:val="20"/>
              </w:rPr>
              <w:t xml:space="preserve">                      П</w:t>
            </w:r>
            <w:proofErr w:type="gramEnd"/>
            <w:r>
              <w:rPr>
                <w:rFonts w:eastAsia="MS Mincho"/>
                <w:sz w:val="20"/>
              </w:rPr>
              <w:t>о ОКВЭД</w:t>
            </w:r>
          </w:p>
          <w:p w:rsidR="00245C3E" w:rsidRPr="002939EF" w:rsidRDefault="00245C3E" w:rsidP="00F2578A">
            <w:pPr>
              <w:overflowPunct/>
              <w:autoSpaceDE/>
              <w:autoSpaceDN/>
              <w:adjustRightInd/>
              <w:jc w:val="both"/>
              <w:textAlignment w:val="auto"/>
              <w:rPr>
                <w:rFonts w:eastAsia="MS Mincho"/>
                <w:sz w:val="20"/>
              </w:rPr>
            </w:pPr>
            <w:r>
              <w:rPr>
                <w:rFonts w:eastAsia="MS Mincho"/>
                <w:sz w:val="20"/>
              </w:rPr>
              <w:t>______________________________________________________</w:t>
            </w:r>
            <w:r w:rsidR="00D4242D">
              <w:rPr>
                <w:rFonts w:eastAsia="MS Mincho"/>
                <w:sz w:val="20"/>
              </w:rPr>
              <w:t>______________________</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rPr>
          <w:trHeight w:val="180"/>
        </w:trPr>
        <w:tc>
          <w:tcPr>
            <w:tcW w:w="8789" w:type="dxa"/>
            <w:vMerge/>
            <w:tcBorders>
              <w:left w:val="nil"/>
              <w:bottom w:val="nil"/>
              <w:right w:val="single" w:sz="4" w:space="0" w:color="auto"/>
            </w:tcBorders>
          </w:tcPr>
          <w:p w:rsidR="00245C3E" w:rsidRDefault="00245C3E" w:rsidP="00F2578A">
            <w:pPr>
              <w:overflowPunct/>
              <w:autoSpaceDE/>
              <w:autoSpaceDN/>
              <w:adjustRightInd/>
              <w:jc w:val="both"/>
              <w:textAlignment w:val="auto"/>
              <w:rPr>
                <w:rFonts w:eastAsia="MS Mincho"/>
                <w:sz w:val="20"/>
              </w:rPr>
            </w:pP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bl>
    <w:p w:rsidR="00245C3E" w:rsidRPr="00195A7D" w:rsidRDefault="00245C3E" w:rsidP="00245C3E">
      <w:pPr>
        <w:overflowPunct/>
        <w:autoSpaceDE/>
        <w:autoSpaceDN/>
        <w:adjustRightInd/>
        <w:jc w:val="both"/>
        <w:textAlignment w:val="auto"/>
        <w:rPr>
          <w:rFonts w:eastAsia="MS Mincho"/>
          <w:sz w:val="20"/>
        </w:rPr>
      </w:pPr>
      <w:r w:rsidRPr="00195A7D">
        <w:rPr>
          <w:rFonts w:eastAsia="MS Mincho"/>
          <w:sz w:val="20"/>
        </w:rPr>
        <w:t>(</w:t>
      </w:r>
      <w:r w:rsidR="00D4242D" w:rsidRPr="00D4242D">
        <w:rPr>
          <w:rFonts w:eastAsia="MS Mincho"/>
          <w:sz w:val="20"/>
        </w:rPr>
        <w:t xml:space="preserve">указывается вид деятельности </w:t>
      </w:r>
      <w:r w:rsidR="00D4242D">
        <w:rPr>
          <w:rFonts w:eastAsia="MS Mincho"/>
          <w:sz w:val="20"/>
        </w:rPr>
        <w:t>муниципального</w:t>
      </w:r>
      <w:r w:rsidR="00D4242D" w:rsidRPr="00D4242D">
        <w:rPr>
          <w:rFonts w:eastAsia="MS Mincho"/>
          <w:sz w:val="20"/>
        </w:rPr>
        <w:t xml:space="preserve"> учреждения</w:t>
      </w:r>
      <w:r w:rsidR="00D4242D">
        <w:rPr>
          <w:rFonts w:eastAsia="MS Mincho"/>
          <w:sz w:val="20"/>
        </w:rPr>
        <w:t xml:space="preserve"> </w:t>
      </w:r>
      <w:r w:rsidR="00D4242D" w:rsidRPr="00D4242D">
        <w:rPr>
          <w:rFonts w:eastAsia="MS Mincho"/>
          <w:sz w:val="20"/>
        </w:rPr>
        <w:t>из общероссийского базового перечня или регионального перечня</w:t>
      </w:r>
      <w:r w:rsidRPr="00195A7D">
        <w:rPr>
          <w:rFonts w:eastAsia="MS Mincho"/>
          <w:sz w:val="20"/>
        </w:rPr>
        <w:t xml:space="preserve">)   </w:t>
      </w:r>
    </w:p>
    <w:p w:rsidR="00245C3E" w:rsidRDefault="00245C3E" w:rsidP="00245C3E">
      <w:pPr>
        <w:overflowPunct/>
        <w:autoSpaceDE/>
        <w:autoSpaceDN/>
        <w:adjustRightInd/>
        <w:ind w:firstLine="709"/>
        <w:jc w:val="both"/>
        <w:textAlignment w:val="auto"/>
        <w:rPr>
          <w:rFonts w:eastAsia="MS Mincho"/>
          <w:sz w:val="24"/>
          <w:szCs w:val="24"/>
        </w:rPr>
      </w:pPr>
    </w:p>
    <w:p w:rsidR="00245C3E" w:rsidRDefault="00245C3E" w:rsidP="00245C3E">
      <w:pPr>
        <w:overflowPunct/>
        <w:autoSpaceDE/>
        <w:autoSpaceDN/>
        <w:adjustRightInd/>
        <w:ind w:firstLine="709"/>
        <w:jc w:val="both"/>
        <w:textAlignment w:val="auto"/>
        <w:rPr>
          <w:rFonts w:eastAsia="MS Mincho"/>
          <w:sz w:val="24"/>
          <w:szCs w:val="24"/>
        </w:rPr>
      </w:pPr>
    </w:p>
    <w:p w:rsidR="00245C3E" w:rsidRPr="00197F4E" w:rsidRDefault="00245C3E" w:rsidP="00197F4E">
      <w:pPr>
        <w:overflowPunct/>
        <w:autoSpaceDE/>
        <w:autoSpaceDN/>
        <w:adjustRightInd/>
        <w:ind w:firstLine="709"/>
        <w:jc w:val="center"/>
        <w:textAlignment w:val="auto"/>
        <w:rPr>
          <w:rFonts w:eastAsia="MS Mincho"/>
          <w:color w:val="00B0F0"/>
          <w:sz w:val="20"/>
        </w:rPr>
      </w:pPr>
      <w:r>
        <w:rPr>
          <w:rFonts w:eastAsia="MS Mincho"/>
          <w:sz w:val="24"/>
          <w:szCs w:val="24"/>
        </w:rPr>
        <w:t xml:space="preserve">Часть </w:t>
      </w:r>
      <w:r>
        <w:rPr>
          <w:rFonts w:eastAsia="MS Mincho"/>
          <w:sz w:val="24"/>
          <w:szCs w:val="24"/>
          <w:lang w:val="en-US"/>
        </w:rPr>
        <w:t>I</w:t>
      </w:r>
      <w:r>
        <w:rPr>
          <w:rFonts w:eastAsia="MS Mincho"/>
          <w:sz w:val="24"/>
          <w:szCs w:val="24"/>
        </w:rPr>
        <w:t>. Сведения об оказываемых муниципальных услугах</w:t>
      </w:r>
      <w:r w:rsidR="00197F4E" w:rsidRPr="00197F4E">
        <w:rPr>
          <w:rFonts w:eastAsia="MS Mincho"/>
          <w:sz w:val="24"/>
          <w:szCs w:val="24"/>
        </w:rPr>
        <w:t xml:space="preserve"> </w:t>
      </w:r>
      <w:r w:rsidR="00197F4E" w:rsidRPr="00197F4E">
        <w:rPr>
          <w:rFonts w:eastAsia="MS Mincho"/>
          <w:color w:val="00B0F0"/>
          <w:sz w:val="20"/>
        </w:rPr>
        <w:t>&lt;2&gt;</w:t>
      </w:r>
    </w:p>
    <w:p w:rsidR="00245C3E" w:rsidRDefault="00245C3E" w:rsidP="00197F4E">
      <w:pPr>
        <w:overflowPunct/>
        <w:autoSpaceDE/>
        <w:autoSpaceDN/>
        <w:adjustRightInd/>
        <w:ind w:firstLine="709"/>
        <w:jc w:val="center"/>
        <w:textAlignment w:val="auto"/>
        <w:rPr>
          <w:rFonts w:eastAsia="MS Mincho"/>
          <w:sz w:val="24"/>
          <w:szCs w:val="24"/>
        </w:rPr>
      </w:pPr>
    </w:p>
    <w:p w:rsidR="00245C3E" w:rsidRDefault="00245C3E" w:rsidP="00197F4E">
      <w:pPr>
        <w:overflowPunct/>
        <w:autoSpaceDE/>
        <w:autoSpaceDN/>
        <w:adjustRightInd/>
        <w:ind w:firstLine="709"/>
        <w:jc w:val="center"/>
        <w:textAlignment w:val="auto"/>
        <w:rPr>
          <w:rFonts w:eastAsia="MS Mincho"/>
          <w:sz w:val="24"/>
          <w:szCs w:val="24"/>
        </w:rPr>
      </w:pPr>
      <w:r>
        <w:rPr>
          <w:rFonts w:eastAsia="MS Mincho"/>
          <w:sz w:val="24"/>
          <w:szCs w:val="24"/>
        </w:rPr>
        <w:t>Раздел ___________</w:t>
      </w:r>
    </w:p>
    <w:p w:rsidR="00245C3E" w:rsidRDefault="00245C3E" w:rsidP="00245C3E">
      <w:pPr>
        <w:overflowPunct/>
        <w:autoSpaceDE/>
        <w:autoSpaceDN/>
        <w:adjustRightInd/>
        <w:ind w:firstLine="709"/>
        <w:textAlignment w:val="auto"/>
        <w:rPr>
          <w:rFonts w:eastAsia="MS Mincho"/>
          <w:sz w:val="24"/>
          <w:szCs w:val="24"/>
        </w:rPr>
      </w:pPr>
    </w:p>
    <w:tbl>
      <w:tblPr>
        <w:tblStyle w:val="a3"/>
        <w:tblW w:w="0" w:type="auto"/>
        <w:tblLook w:val="04A0" w:firstRow="1" w:lastRow="0" w:firstColumn="1" w:lastColumn="0" w:noHBand="0" w:noVBand="1"/>
      </w:tblPr>
      <w:tblGrid>
        <w:gridCol w:w="8142"/>
        <w:gridCol w:w="1428"/>
      </w:tblGrid>
      <w:tr w:rsidR="00245C3E" w:rsidTr="00D4242D">
        <w:trPr>
          <w:trHeight w:val="689"/>
        </w:trPr>
        <w:tc>
          <w:tcPr>
            <w:tcW w:w="8613" w:type="dxa"/>
            <w:tcBorders>
              <w:top w:val="nil"/>
              <w:left w:val="nil"/>
              <w:bottom w:val="nil"/>
              <w:right w:val="single" w:sz="4" w:space="0" w:color="auto"/>
            </w:tcBorders>
          </w:tcPr>
          <w:p w:rsidR="00245C3E" w:rsidRDefault="00245C3E" w:rsidP="00245C3E">
            <w:pPr>
              <w:numPr>
                <w:ilvl w:val="0"/>
                <w:numId w:val="3"/>
              </w:numPr>
              <w:overflowPunct/>
              <w:autoSpaceDE/>
              <w:autoSpaceDN/>
              <w:adjustRightInd/>
              <w:ind w:left="0" w:firstLine="0"/>
              <w:textAlignment w:val="auto"/>
              <w:rPr>
                <w:rFonts w:eastAsia="MS Mincho"/>
                <w:sz w:val="24"/>
                <w:szCs w:val="24"/>
              </w:rPr>
            </w:pPr>
            <w:r>
              <w:rPr>
                <w:rFonts w:eastAsia="MS Mincho"/>
                <w:sz w:val="24"/>
                <w:szCs w:val="24"/>
              </w:rPr>
              <w:t xml:space="preserve">Наименование муниципальной услуги </w:t>
            </w:r>
          </w:p>
          <w:p w:rsidR="00D4242D" w:rsidRDefault="00245C3E" w:rsidP="00F2578A">
            <w:pPr>
              <w:overflowPunct/>
              <w:autoSpaceDE/>
              <w:autoSpaceDN/>
              <w:adjustRightInd/>
              <w:textAlignment w:val="auto"/>
              <w:rPr>
                <w:rFonts w:eastAsia="MS Mincho"/>
                <w:sz w:val="24"/>
                <w:szCs w:val="24"/>
              </w:rPr>
            </w:pPr>
            <w:r>
              <w:rPr>
                <w:rFonts w:eastAsia="MS Mincho"/>
                <w:sz w:val="24"/>
                <w:szCs w:val="24"/>
              </w:rPr>
              <w:t>_______________________________________         Код по</w:t>
            </w:r>
            <w:r w:rsidR="00D4242D" w:rsidRPr="00D4242D">
              <w:rPr>
                <w:rFonts w:eastAsia="MS Mincho"/>
                <w:sz w:val="24"/>
                <w:szCs w:val="24"/>
              </w:rPr>
              <w:t xml:space="preserve"> </w:t>
            </w:r>
            <w:proofErr w:type="gramStart"/>
            <w:r w:rsidR="00D4242D" w:rsidRPr="00D4242D">
              <w:rPr>
                <w:rFonts w:eastAsia="MS Mincho"/>
                <w:sz w:val="24"/>
                <w:szCs w:val="24"/>
              </w:rPr>
              <w:t>общероссийскому</w:t>
            </w:r>
            <w:proofErr w:type="gramEnd"/>
            <w:r w:rsidR="00D4242D" w:rsidRPr="00D4242D">
              <w:rPr>
                <w:rFonts w:eastAsia="MS Mincho"/>
                <w:sz w:val="24"/>
                <w:szCs w:val="24"/>
              </w:rPr>
              <w:t xml:space="preserve"> </w:t>
            </w:r>
            <w:r w:rsidR="00D4242D">
              <w:rPr>
                <w:rFonts w:eastAsia="MS Mincho"/>
                <w:sz w:val="24"/>
                <w:szCs w:val="24"/>
              </w:rPr>
              <w:t xml:space="preserve">  </w:t>
            </w:r>
          </w:p>
          <w:p w:rsidR="00D4242D" w:rsidRDefault="00D4242D" w:rsidP="00F2578A">
            <w:pPr>
              <w:overflowPunct/>
              <w:autoSpaceDE/>
              <w:autoSpaceDN/>
              <w:adjustRightInd/>
              <w:textAlignment w:val="auto"/>
              <w:rPr>
                <w:rFonts w:eastAsia="MS Mincho"/>
                <w:sz w:val="24"/>
                <w:szCs w:val="24"/>
              </w:rPr>
            </w:pPr>
            <w:r>
              <w:rPr>
                <w:rFonts w:eastAsia="MS Mincho"/>
                <w:sz w:val="24"/>
                <w:szCs w:val="24"/>
              </w:rPr>
              <w:t xml:space="preserve">_______________________________________         </w:t>
            </w:r>
            <w:r w:rsidR="00245C3E">
              <w:rPr>
                <w:rFonts w:eastAsia="MS Mincho"/>
                <w:sz w:val="24"/>
                <w:szCs w:val="24"/>
              </w:rPr>
              <w:t>базовому перечню</w:t>
            </w:r>
            <w:r>
              <w:rPr>
                <w:rFonts w:eastAsia="MS Mincho"/>
                <w:sz w:val="24"/>
                <w:szCs w:val="24"/>
              </w:rPr>
              <w:t xml:space="preserve"> или       </w:t>
            </w:r>
          </w:p>
          <w:p w:rsidR="00245C3E" w:rsidRDefault="00D4242D" w:rsidP="00F2578A">
            <w:pPr>
              <w:overflowPunct/>
              <w:autoSpaceDE/>
              <w:autoSpaceDN/>
              <w:adjustRightInd/>
              <w:textAlignment w:val="auto"/>
              <w:rPr>
                <w:rFonts w:eastAsia="MS Mincho"/>
                <w:sz w:val="24"/>
                <w:szCs w:val="24"/>
              </w:rPr>
            </w:pPr>
            <w:r>
              <w:rPr>
                <w:rFonts w:eastAsia="MS Mincho"/>
                <w:sz w:val="24"/>
                <w:szCs w:val="24"/>
              </w:rPr>
              <w:t>_______________________________________         р</w:t>
            </w:r>
            <w:r w:rsidRPr="00D4242D">
              <w:rPr>
                <w:rFonts w:eastAsia="MS Mincho"/>
                <w:sz w:val="24"/>
                <w:szCs w:val="24"/>
              </w:rPr>
              <w:t xml:space="preserve">егиональному перечню  </w:t>
            </w:r>
            <w:r w:rsidR="00245C3E">
              <w:rPr>
                <w:rFonts w:eastAsia="MS Mincho"/>
                <w:sz w:val="24"/>
                <w:szCs w:val="24"/>
              </w:rPr>
              <w:t xml:space="preserve">         </w:t>
            </w:r>
          </w:p>
          <w:p w:rsidR="00245C3E" w:rsidRDefault="00245C3E" w:rsidP="00F2578A">
            <w:pPr>
              <w:overflowPunct/>
              <w:autoSpaceDE/>
              <w:autoSpaceDN/>
              <w:adjustRightInd/>
              <w:textAlignment w:val="auto"/>
              <w:rPr>
                <w:rFonts w:eastAsia="MS Mincho"/>
                <w:sz w:val="24"/>
                <w:szCs w:val="24"/>
              </w:rPr>
            </w:pPr>
          </w:p>
        </w:tc>
        <w:tc>
          <w:tcPr>
            <w:tcW w:w="1603" w:type="dxa"/>
            <w:tcBorders>
              <w:left w:val="single" w:sz="4" w:space="0" w:color="auto"/>
            </w:tcBorders>
          </w:tcPr>
          <w:p w:rsidR="00245C3E" w:rsidRDefault="00245C3E" w:rsidP="00F2578A">
            <w:pPr>
              <w:overflowPunct/>
              <w:autoSpaceDE/>
              <w:autoSpaceDN/>
              <w:adjustRightInd/>
              <w:textAlignment w:val="auto"/>
              <w:rPr>
                <w:rFonts w:eastAsia="MS Mincho"/>
                <w:sz w:val="24"/>
                <w:szCs w:val="24"/>
              </w:rPr>
            </w:pPr>
          </w:p>
        </w:tc>
      </w:tr>
    </w:tbl>
    <w:p w:rsidR="001B2F53" w:rsidRDefault="00245C3E" w:rsidP="00245C3E">
      <w:pPr>
        <w:numPr>
          <w:ilvl w:val="0"/>
          <w:numId w:val="3"/>
        </w:numPr>
        <w:overflowPunct/>
        <w:autoSpaceDE/>
        <w:autoSpaceDN/>
        <w:adjustRightInd/>
        <w:ind w:left="0" w:firstLine="0"/>
        <w:textAlignment w:val="auto"/>
        <w:rPr>
          <w:rFonts w:eastAsia="MS Mincho"/>
          <w:sz w:val="24"/>
          <w:szCs w:val="24"/>
        </w:rPr>
      </w:pPr>
      <w:r w:rsidRPr="009F71B0">
        <w:rPr>
          <w:rFonts w:eastAsia="MS Mincho"/>
          <w:sz w:val="24"/>
          <w:szCs w:val="24"/>
        </w:rPr>
        <w:t xml:space="preserve">Категории потребителей муниципальной </w:t>
      </w:r>
      <w:r>
        <w:rPr>
          <w:rFonts w:eastAsia="MS Mincho"/>
          <w:sz w:val="24"/>
          <w:szCs w:val="24"/>
        </w:rPr>
        <w:t xml:space="preserve"> </w:t>
      </w:r>
      <w:r w:rsidRPr="009F71B0">
        <w:rPr>
          <w:rFonts w:eastAsia="MS Mincho"/>
          <w:sz w:val="24"/>
          <w:szCs w:val="24"/>
        </w:rPr>
        <w:t>услуги</w:t>
      </w:r>
    </w:p>
    <w:p w:rsidR="00245C3E" w:rsidRPr="009F71B0" w:rsidRDefault="001B2F53" w:rsidP="001B2F53">
      <w:pPr>
        <w:overflowPunct/>
        <w:autoSpaceDE/>
        <w:autoSpaceDN/>
        <w:adjustRightInd/>
        <w:textAlignment w:val="auto"/>
        <w:rPr>
          <w:rFonts w:eastAsia="MS Mincho"/>
          <w:sz w:val="24"/>
          <w:szCs w:val="24"/>
        </w:rPr>
      </w:pPr>
      <w:r>
        <w:rPr>
          <w:rFonts w:eastAsia="MS Mincho"/>
          <w:sz w:val="24"/>
          <w:szCs w:val="24"/>
        </w:rPr>
        <w:t>_______</w:t>
      </w:r>
      <w:r w:rsidR="00245C3E" w:rsidRPr="009F71B0">
        <w:rPr>
          <w:rFonts w:eastAsia="MS Mincho"/>
          <w:sz w:val="24"/>
          <w:szCs w:val="24"/>
        </w:rPr>
        <w:t>_________________________</w:t>
      </w:r>
      <w:r w:rsidR="00245C3E">
        <w:rPr>
          <w:rFonts w:eastAsia="MS Mincho"/>
          <w:sz w:val="24"/>
          <w:szCs w:val="24"/>
        </w:rPr>
        <w:t>_________</w:t>
      </w:r>
      <w:r>
        <w:rPr>
          <w:rFonts w:eastAsia="MS Mincho"/>
          <w:sz w:val="24"/>
          <w:szCs w:val="24"/>
        </w:rPr>
        <w:t>____________________________________</w:t>
      </w:r>
    </w:p>
    <w:p w:rsidR="00245C3E" w:rsidRDefault="00245C3E" w:rsidP="00245C3E">
      <w:pPr>
        <w:overflowPunct/>
        <w:autoSpaceDE/>
        <w:autoSpaceDN/>
        <w:adjustRightInd/>
        <w:textAlignment w:val="auto"/>
        <w:rPr>
          <w:rFonts w:eastAsia="MS Mincho"/>
          <w:sz w:val="24"/>
          <w:szCs w:val="24"/>
        </w:rPr>
      </w:pPr>
      <w:r>
        <w:rPr>
          <w:rFonts w:eastAsia="MS Mincho"/>
          <w:sz w:val="24"/>
          <w:szCs w:val="24"/>
        </w:rPr>
        <w:t xml:space="preserve"> ___________________________________________________</w:t>
      </w:r>
      <w:r w:rsidR="003E204D">
        <w:rPr>
          <w:rFonts w:eastAsia="MS Mincho"/>
          <w:sz w:val="24"/>
          <w:szCs w:val="24"/>
        </w:rPr>
        <w:t>__________________________</w:t>
      </w:r>
    </w:p>
    <w:p w:rsidR="00245C3E" w:rsidRDefault="003E204D" w:rsidP="00245C3E">
      <w:pPr>
        <w:numPr>
          <w:ilvl w:val="0"/>
          <w:numId w:val="3"/>
        </w:numPr>
        <w:overflowPunct/>
        <w:autoSpaceDE/>
        <w:autoSpaceDN/>
        <w:adjustRightInd/>
        <w:ind w:left="0" w:firstLine="0"/>
        <w:textAlignment w:val="auto"/>
        <w:rPr>
          <w:rFonts w:eastAsia="MS Mincho"/>
          <w:sz w:val="24"/>
          <w:szCs w:val="24"/>
        </w:rPr>
      </w:pPr>
      <w:r>
        <w:rPr>
          <w:rFonts w:eastAsia="MS Mincho"/>
          <w:sz w:val="24"/>
          <w:szCs w:val="24"/>
        </w:rPr>
        <w:t>Показатели, характеризующие объем и (или) качество муниципальной услуги</w:t>
      </w:r>
    </w:p>
    <w:p w:rsidR="00245C3E" w:rsidRDefault="00245C3E" w:rsidP="00245C3E">
      <w:pPr>
        <w:overflowPunct/>
        <w:autoSpaceDE/>
        <w:autoSpaceDN/>
        <w:adjustRightInd/>
        <w:textAlignment w:val="auto"/>
        <w:rPr>
          <w:rFonts w:eastAsia="MS Mincho"/>
          <w:sz w:val="24"/>
          <w:szCs w:val="24"/>
        </w:rPr>
      </w:pPr>
      <w:r>
        <w:rPr>
          <w:rFonts w:eastAsia="MS Mincho"/>
          <w:sz w:val="24"/>
          <w:szCs w:val="24"/>
        </w:rPr>
        <w:t xml:space="preserve">3.1       </w:t>
      </w:r>
      <w:r w:rsidR="003E204D">
        <w:rPr>
          <w:rFonts w:eastAsia="MS Mincho"/>
          <w:sz w:val="24"/>
          <w:szCs w:val="24"/>
        </w:rPr>
        <w:t xml:space="preserve">Показатели, характеризующие качество </w:t>
      </w:r>
      <w:r w:rsidR="001B2F53">
        <w:rPr>
          <w:rFonts w:eastAsia="MS Mincho"/>
          <w:sz w:val="24"/>
          <w:szCs w:val="24"/>
        </w:rPr>
        <w:t>муниципальной</w:t>
      </w:r>
      <w:r w:rsidR="003E204D">
        <w:rPr>
          <w:rFonts w:eastAsia="MS Mincho"/>
          <w:sz w:val="24"/>
          <w:szCs w:val="24"/>
        </w:rPr>
        <w:t xml:space="preserve"> услуги</w:t>
      </w:r>
      <w:r w:rsidR="00197F4E" w:rsidRPr="00197F4E">
        <w:rPr>
          <w:rFonts w:eastAsia="MS Mincho"/>
          <w:sz w:val="24"/>
          <w:szCs w:val="24"/>
        </w:rPr>
        <w:t xml:space="preserve"> </w:t>
      </w:r>
      <w:r w:rsidR="00197F4E" w:rsidRPr="00197F4E">
        <w:rPr>
          <w:rFonts w:eastAsia="MS Mincho"/>
          <w:color w:val="00B0F0"/>
          <w:sz w:val="20"/>
        </w:rPr>
        <w:t>&lt;</w:t>
      </w:r>
      <w:r w:rsidR="00197F4E" w:rsidRPr="00266E73">
        <w:rPr>
          <w:rFonts w:eastAsia="MS Mincho"/>
          <w:color w:val="00B0F0"/>
          <w:sz w:val="20"/>
        </w:rPr>
        <w:t>3</w:t>
      </w:r>
      <w:r w:rsidR="00197F4E" w:rsidRPr="00197F4E">
        <w:rPr>
          <w:rFonts w:eastAsia="MS Mincho"/>
          <w:color w:val="00B0F0"/>
          <w:sz w:val="20"/>
        </w:rPr>
        <w:t>&gt;</w:t>
      </w:r>
    </w:p>
    <w:p w:rsidR="00245C3E" w:rsidRDefault="00245C3E" w:rsidP="00245C3E">
      <w:pPr>
        <w:overflowPunct/>
        <w:autoSpaceDE/>
        <w:autoSpaceDN/>
        <w:adjustRightInd/>
        <w:ind w:firstLine="709"/>
        <w:textAlignment w:val="auto"/>
        <w:rPr>
          <w:rFonts w:eastAsia="MS Mincho"/>
          <w:sz w:val="24"/>
          <w:szCs w:val="24"/>
        </w:rPr>
      </w:pPr>
    </w:p>
    <w:p w:rsidR="00500B78" w:rsidRDefault="00500B78">
      <w:pPr>
        <w:sectPr w:rsidR="00500B78" w:rsidSect="00C77B43">
          <w:pgSz w:w="11906" w:h="16838"/>
          <w:pgMar w:top="567" w:right="851" w:bottom="567" w:left="1701" w:header="709" w:footer="709" w:gutter="0"/>
          <w:cols w:space="708"/>
          <w:docGrid w:linePitch="360"/>
        </w:sectPr>
      </w:pP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64"/>
        <w:gridCol w:w="964"/>
        <w:gridCol w:w="964"/>
        <w:gridCol w:w="964"/>
        <w:gridCol w:w="1020"/>
        <w:gridCol w:w="1077"/>
        <w:gridCol w:w="1077"/>
        <w:gridCol w:w="1020"/>
        <w:gridCol w:w="1991"/>
        <w:gridCol w:w="2020"/>
        <w:gridCol w:w="1963"/>
      </w:tblGrid>
      <w:tr w:rsidR="00500B78" w:rsidTr="003E204D">
        <w:tc>
          <w:tcPr>
            <w:tcW w:w="1361" w:type="dxa"/>
            <w:vMerge w:val="restart"/>
          </w:tcPr>
          <w:p w:rsidR="00500B78" w:rsidRDefault="00500B78">
            <w:pPr>
              <w:pStyle w:val="ConsPlusNormal"/>
              <w:jc w:val="center"/>
            </w:pPr>
            <w:r>
              <w:lastRenderedPageBreak/>
              <w:t xml:space="preserve">Уникальный номер реестровой записи </w:t>
            </w:r>
            <w:hyperlink w:anchor="P772" w:history="1">
              <w:r>
                <w:rPr>
                  <w:color w:val="0000FF"/>
                </w:rPr>
                <w:t>&lt;4&gt;</w:t>
              </w:r>
            </w:hyperlink>
          </w:p>
        </w:tc>
        <w:tc>
          <w:tcPr>
            <w:tcW w:w="2892" w:type="dxa"/>
            <w:gridSpan w:val="3"/>
          </w:tcPr>
          <w:p w:rsidR="00500B78" w:rsidRDefault="00500B78" w:rsidP="00266E73">
            <w:pPr>
              <w:pStyle w:val="ConsPlusNormal"/>
              <w:jc w:val="center"/>
            </w:pPr>
            <w:r>
              <w:t xml:space="preserve">Показатель, характеризующий содержание </w:t>
            </w:r>
            <w:r w:rsidR="00266E73">
              <w:t>муниципальной</w:t>
            </w:r>
            <w:r>
              <w:t xml:space="preserve"> услуги</w:t>
            </w:r>
          </w:p>
        </w:tc>
        <w:tc>
          <w:tcPr>
            <w:tcW w:w="1984" w:type="dxa"/>
            <w:gridSpan w:val="2"/>
          </w:tcPr>
          <w:p w:rsidR="00500B78" w:rsidRDefault="00500B78">
            <w:pPr>
              <w:pStyle w:val="ConsPlusNormal"/>
              <w:jc w:val="center"/>
            </w:pPr>
            <w:r>
              <w:t xml:space="preserve">Показатель, характеризующий условия (формы) оказания </w:t>
            </w:r>
            <w:r w:rsidR="00266E73" w:rsidRPr="00266E73">
              <w:t xml:space="preserve">муниципальной </w:t>
            </w:r>
            <w:r>
              <w:t>услуги</w:t>
            </w:r>
          </w:p>
        </w:tc>
        <w:tc>
          <w:tcPr>
            <w:tcW w:w="3174" w:type="dxa"/>
            <w:gridSpan w:val="3"/>
          </w:tcPr>
          <w:p w:rsidR="00500B78" w:rsidRDefault="00500B78" w:rsidP="00266E73">
            <w:pPr>
              <w:pStyle w:val="ConsPlusNormal"/>
              <w:jc w:val="center"/>
            </w:pPr>
            <w:r>
              <w:t xml:space="preserve">Показатель качества </w:t>
            </w:r>
            <w:r w:rsidR="00266E73" w:rsidRPr="00266E73">
              <w:t xml:space="preserve">муниципальной </w:t>
            </w:r>
            <w:r>
              <w:t>услуги</w:t>
            </w:r>
          </w:p>
        </w:tc>
        <w:tc>
          <w:tcPr>
            <w:tcW w:w="5974" w:type="dxa"/>
            <w:gridSpan w:val="3"/>
          </w:tcPr>
          <w:p w:rsidR="00500B78" w:rsidRDefault="00500B78">
            <w:pPr>
              <w:pStyle w:val="ConsPlusNormal"/>
              <w:jc w:val="center"/>
            </w:pPr>
            <w:r>
              <w:t xml:space="preserve">Значение показателя качества </w:t>
            </w:r>
            <w:r w:rsidR="00266E73" w:rsidRPr="00266E73">
              <w:t>муниципальной</w:t>
            </w:r>
            <w:r>
              <w:t xml:space="preserve"> услуги</w:t>
            </w:r>
          </w:p>
        </w:tc>
      </w:tr>
      <w:tr w:rsidR="00500B78" w:rsidTr="003E204D">
        <w:tc>
          <w:tcPr>
            <w:tcW w:w="1361" w:type="dxa"/>
            <w:vMerge/>
          </w:tcPr>
          <w:p w:rsidR="00500B78" w:rsidRDefault="00500B78"/>
        </w:tc>
        <w:tc>
          <w:tcPr>
            <w:tcW w:w="964"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1020"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1077" w:type="dxa"/>
            <w:vMerge w:val="restart"/>
          </w:tcPr>
          <w:p w:rsidR="00500B78" w:rsidRDefault="00500B78">
            <w:pPr>
              <w:pStyle w:val="ConsPlusNormal"/>
              <w:jc w:val="center"/>
            </w:pPr>
            <w:r>
              <w:t>наименование показателя</w:t>
            </w:r>
          </w:p>
        </w:tc>
        <w:tc>
          <w:tcPr>
            <w:tcW w:w="2097" w:type="dxa"/>
            <w:gridSpan w:val="2"/>
          </w:tcPr>
          <w:p w:rsidR="00500B78" w:rsidRDefault="00500B78">
            <w:pPr>
              <w:pStyle w:val="ConsPlusNormal"/>
              <w:jc w:val="center"/>
            </w:pPr>
            <w:r>
              <w:t>единица измерения</w:t>
            </w:r>
          </w:p>
        </w:tc>
        <w:tc>
          <w:tcPr>
            <w:tcW w:w="1991" w:type="dxa"/>
            <w:vMerge w:val="restart"/>
          </w:tcPr>
          <w:p w:rsidR="00500B78" w:rsidRDefault="00500B78">
            <w:pPr>
              <w:pStyle w:val="ConsPlusNormal"/>
              <w:jc w:val="center"/>
            </w:pPr>
            <w:r>
              <w:t>20__ год</w:t>
            </w:r>
          </w:p>
          <w:p w:rsidR="00500B78" w:rsidRDefault="00500B78">
            <w:pPr>
              <w:pStyle w:val="ConsPlusNormal"/>
              <w:jc w:val="center"/>
            </w:pPr>
            <w:r>
              <w:t>(очередной финансовый год)</w:t>
            </w:r>
          </w:p>
        </w:tc>
        <w:tc>
          <w:tcPr>
            <w:tcW w:w="2020" w:type="dxa"/>
            <w:vMerge w:val="restart"/>
          </w:tcPr>
          <w:p w:rsidR="00500B78" w:rsidRDefault="00500B78">
            <w:pPr>
              <w:pStyle w:val="ConsPlusNormal"/>
              <w:jc w:val="center"/>
            </w:pPr>
            <w:r>
              <w:t>20__ год</w:t>
            </w:r>
          </w:p>
          <w:p w:rsidR="00500B78" w:rsidRDefault="00500B78">
            <w:pPr>
              <w:pStyle w:val="ConsPlusNormal"/>
              <w:jc w:val="center"/>
            </w:pPr>
            <w:r>
              <w:t>(1-й год планового периода)</w:t>
            </w:r>
          </w:p>
        </w:tc>
        <w:tc>
          <w:tcPr>
            <w:tcW w:w="1963" w:type="dxa"/>
            <w:vMerge w:val="restart"/>
          </w:tcPr>
          <w:p w:rsidR="00500B78" w:rsidRDefault="00500B78">
            <w:pPr>
              <w:pStyle w:val="ConsPlusNormal"/>
              <w:jc w:val="center"/>
            </w:pPr>
            <w:r>
              <w:t>20__ год</w:t>
            </w:r>
          </w:p>
          <w:p w:rsidR="00500B78" w:rsidRDefault="00500B78">
            <w:pPr>
              <w:pStyle w:val="ConsPlusNormal"/>
              <w:jc w:val="center"/>
            </w:pPr>
            <w:r>
              <w:t>(2-й год планового периода)</w:t>
            </w:r>
          </w:p>
        </w:tc>
      </w:tr>
      <w:tr w:rsidR="00500B78" w:rsidTr="003E204D">
        <w:tc>
          <w:tcPr>
            <w:tcW w:w="1361"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1020" w:type="dxa"/>
            <w:vMerge/>
          </w:tcPr>
          <w:p w:rsidR="00500B78" w:rsidRDefault="00500B78"/>
        </w:tc>
        <w:tc>
          <w:tcPr>
            <w:tcW w:w="1077" w:type="dxa"/>
            <w:vMerge/>
          </w:tcPr>
          <w:p w:rsidR="00500B78" w:rsidRDefault="00500B78"/>
        </w:tc>
        <w:tc>
          <w:tcPr>
            <w:tcW w:w="1077" w:type="dxa"/>
          </w:tcPr>
          <w:p w:rsidR="00500B78" w:rsidRDefault="00500B78">
            <w:pPr>
              <w:pStyle w:val="ConsPlusNormal"/>
              <w:jc w:val="center"/>
            </w:pPr>
            <w:r>
              <w:t>наименование</w:t>
            </w:r>
          </w:p>
        </w:tc>
        <w:tc>
          <w:tcPr>
            <w:tcW w:w="1020" w:type="dxa"/>
          </w:tcPr>
          <w:p w:rsidR="00500B78" w:rsidRDefault="00500B78">
            <w:pPr>
              <w:pStyle w:val="ConsPlusNormal"/>
              <w:jc w:val="center"/>
            </w:pPr>
            <w:r>
              <w:t xml:space="preserve">код по </w:t>
            </w:r>
            <w:hyperlink r:id="rId9" w:history="1">
              <w:r>
                <w:rPr>
                  <w:color w:val="0000FF"/>
                </w:rPr>
                <w:t>ОКЕИ</w:t>
              </w:r>
            </w:hyperlink>
            <w:r>
              <w:t xml:space="preserve"> </w:t>
            </w:r>
            <w:hyperlink w:anchor="P772" w:history="1">
              <w:r>
                <w:rPr>
                  <w:color w:val="0000FF"/>
                </w:rPr>
                <w:t>&lt;4&gt;</w:t>
              </w:r>
            </w:hyperlink>
          </w:p>
        </w:tc>
        <w:tc>
          <w:tcPr>
            <w:tcW w:w="1991" w:type="dxa"/>
            <w:vMerge/>
          </w:tcPr>
          <w:p w:rsidR="00500B78" w:rsidRDefault="00500B78"/>
        </w:tc>
        <w:tc>
          <w:tcPr>
            <w:tcW w:w="2020" w:type="dxa"/>
            <w:vMerge/>
          </w:tcPr>
          <w:p w:rsidR="00500B78" w:rsidRDefault="00500B78"/>
        </w:tc>
        <w:tc>
          <w:tcPr>
            <w:tcW w:w="1963" w:type="dxa"/>
            <w:vMerge/>
          </w:tcPr>
          <w:p w:rsidR="00500B78" w:rsidRDefault="00500B78"/>
        </w:tc>
      </w:tr>
      <w:tr w:rsidR="00500B78" w:rsidTr="003E204D">
        <w:tc>
          <w:tcPr>
            <w:tcW w:w="1361" w:type="dxa"/>
          </w:tcPr>
          <w:p w:rsidR="00500B78" w:rsidRDefault="00500B78">
            <w:pPr>
              <w:pStyle w:val="ConsPlusNormal"/>
              <w:jc w:val="center"/>
            </w:pPr>
            <w:r>
              <w:t>1</w:t>
            </w:r>
          </w:p>
        </w:tc>
        <w:tc>
          <w:tcPr>
            <w:tcW w:w="964" w:type="dxa"/>
          </w:tcPr>
          <w:p w:rsidR="00500B78" w:rsidRDefault="00500B78">
            <w:pPr>
              <w:pStyle w:val="ConsPlusNormal"/>
              <w:jc w:val="center"/>
            </w:pPr>
            <w:r>
              <w:t>2</w:t>
            </w:r>
          </w:p>
        </w:tc>
        <w:tc>
          <w:tcPr>
            <w:tcW w:w="964" w:type="dxa"/>
          </w:tcPr>
          <w:p w:rsidR="00500B78" w:rsidRDefault="00500B78">
            <w:pPr>
              <w:pStyle w:val="ConsPlusNormal"/>
              <w:jc w:val="center"/>
            </w:pPr>
            <w:r>
              <w:t>3</w:t>
            </w:r>
          </w:p>
        </w:tc>
        <w:tc>
          <w:tcPr>
            <w:tcW w:w="964" w:type="dxa"/>
          </w:tcPr>
          <w:p w:rsidR="00500B78" w:rsidRDefault="00500B78">
            <w:pPr>
              <w:pStyle w:val="ConsPlusNormal"/>
              <w:jc w:val="center"/>
            </w:pPr>
            <w:r>
              <w:t>4</w:t>
            </w:r>
          </w:p>
        </w:tc>
        <w:tc>
          <w:tcPr>
            <w:tcW w:w="964" w:type="dxa"/>
          </w:tcPr>
          <w:p w:rsidR="00500B78" w:rsidRDefault="00500B78">
            <w:pPr>
              <w:pStyle w:val="ConsPlusNormal"/>
              <w:jc w:val="center"/>
            </w:pPr>
            <w:r>
              <w:t>5</w:t>
            </w:r>
          </w:p>
        </w:tc>
        <w:tc>
          <w:tcPr>
            <w:tcW w:w="1020" w:type="dxa"/>
          </w:tcPr>
          <w:p w:rsidR="00500B78" w:rsidRDefault="00500B78">
            <w:pPr>
              <w:pStyle w:val="ConsPlusNormal"/>
              <w:jc w:val="center"/>
            </w:pPr>
            <w:r>
              <w:t>6</w:t>
            </w:r>
          </w:p>
        </w:tc>
        <w:tc>
          <w:tcPr>
            <w:tcW w:w="1077" w:type="dxa"/>
          </w:tcPr>
          <w:p w:rsidR="00500B78" w:rsidRDefault="00500B78">
            <w:pPr>
              <w:pStyle w:val="ConsPlusNormal"/>
              <w:jc w:val="center"/>
            </w:pPr>
            <w:r>
              <w:t>7</w:t>
            </w:r>
          </w:p>
        </w:tc>
        <w:tc>
          <w:tcPr>
            <w:tcW w:w="1077" w:type="dxa"/>
          </w:tcPr>
          <w:p w:rsidR="00500B78" w:rsidRDefault="00500B78">
            <w:pPr>
              <w:pStyle w:val="ConsPlusNormal"/>
              <w:jc w:val="center"/>
            </w:pPr>
            <w:r>
              <w:t>8</w:t>
            </w:r>
          </w:p>
        </w:tc>
        <w:tc>
          <w:tcPr>
            <w:tcW w:w="1020" w:type="dxa"/>
          </w:tcPr>
          <w:p w:rsidR="00500B78" w:rsidRDefault="00500B78">
            <w:pPr>
              <w:pStyle w:val="ConsPlusNormal"/>
              <w:jc w:val="center"/>
            </w:pPr>
            <w:r>
              <w:t>9</w:t>
            </w:r>
          </w:p>
        </w:tc>
        <w:tc>
          <w:tcPr>
            <w:tcW w:w="1991" w:type="dxa"/>
          </w:tcPr>
          <w:p w:rsidR="00500B78" w:rsidRDefault="00500B78">
            <w:pPr>
              <w:pStyle w:val="ConsPlusNormal"/>
              <w:jc w:val="center"/>
            </w:pPr>
            <w:r>
              <w:t>10</w:t>
            </w:r>
          </w:p>
        </w:tc>
        <w:tc>
          <w:tcPr>
            <w:tcW w:w="2020" w:type="dxa"/>
          </w:tcPr>
          <w:p w:rsidR="00500B78" w:rsidRDefault="00500B78">
            <w:pPr>
              <w:pStyle w:val="ConsPlusNormal"/>
              <w:jc w:val="center"/>
            </w:pPr>
            <w:r>
              <w:t>11</w:t>
            </w:r>
          </w:p>
        </w:tc>
        <w:tc>
          <w:tcPr>
            <w:tcW w:w="1963" w:type="dxa"/>
          </w:tcPr>
          <w:p w:rsidR="00500B78" w:rsidRDefault="00500B78">
            <w:pPr>
              <w:pStyle w:val="ConsPlusNormal"/>
              <w:jc w:val="center"/>
            </w:pPr>
            <w:r>
              <w:t>12</w:t>
            </w:r>
          </w:p>
        </w:tc>
      </w:tr>
      <w:tr w:rsidR="00500B78" w:rsidTr="003E204D">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1020" w:type="dxa"/>
            <w:vMerge w:val="restart"/>
          </w:tcPr>
          <w:p w:rsidR="00500B78" w:rsidRDefault="00500B78">
            <w:pPr>
              <w:pStyle w:val="ConsPlusNormal"/>
            </w:pPr>
          </w:p>
        </w:tc>
        <w:tc>
          <w:tcPr>
            <w:tcW w:w="1077" w:type="dxa"/>
          </w:tcPr>
          <w:p w:rsidR="00500B78" w:rsidRDefault="00500B78">
            <w:pPr>
              <w:pStyle w:val="ConsPlusNormal"/>
            </w:pPr>
          </w:p>
        </w:tc>
        <w:tc>
          <w:tcPr>
            <w:tcW w:w="1077" w:type="dxa"/>
          </w:tcPr>
          <w:p w:rsidR="00500B78" w:rsidRDefault="00500B78">
            <w:pPr>
              <w:pStyle w:val="ConsPlusNormal"/>
            </w:pPr>
          </w:p>
        </w:tc>
        <w:tc>
          <w:tcPr>
            <w:tcW w:w="1020" w:type="dxa"/>
          </w:tcPr>
          <w:p w:rsidR="00500B78" w:rsidRDefault="00500B78">
            <w:pPr>
              <w:pStyle w:val="ConsPlusNormal"/>
            </w:pPr>
          </w:p>
        </w:tc>
        <w:tc>
          <w:tcPr>
            <w:tcW w:w="1991" w:type="dxa"/>
          </w:tcPr>
          <w:p w:rsidR="00500B78" w:rsidRDefault="00500B78">
            <w:pPr>
              <w:pStyle w:val="ConsPlusNormal"/>
            </w:pPr>
          </w:p>
        </w:tc>
        <w:tc>
          <w:tcPr>
            <w:tcW w:w="2020" w:type="dxa"/>
          </w:tcPr>
          <w:p w:rsidR="00500B78" w:rsidRDefault="00500B78">
            <w:pPr>
              <w:pStyle w:val="ConsPlusNormal"/>
            </w:pPr>
          </w:p>
        </w:tc>
        <w:tc>
          <w:tcPr>
            <w:tcW w:w="1963" w:type="dxa"/>
          </w:tcPr>
          <w:p w:rsidR="00500B78" w:rsidRDefault="00500B78">
            <w:pPr>
              <w:pStyle w:val="ConsPlusNormal"/>
            </w:pPr>
          </w:p>
        </w:tc>
      </w:tr>
      <w:tr w:rsidR="00500B78" w:rsidTr="003E204D">
        <w:tc>
          <w:tcPr>
            <w:tcW w:w="1361"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1020" w:type="dxa"/>
            <w:vMerge/>
          </w:tcPr>
          <w:p w:rsidR="00500B78" w:rsidRDefault="00500B78"/>
        </w:tc>
        <w:tc>
          <w:tcPr>
            <w:tcW w:w="1077" w:type="dxa"/>
          </w:tcPr>
          <w:p w:rsidR="00500B78" w:rsidRDefault="00500B78">
            <w:pPr>
              <w:pStyle w:val="ConsPlusNormal"/>
            </w:pPr>
          </w:p>
        </w:tc>
        <w:tc>
          <w:tcPr>
            <w:tcW w:w="1077" w:type="dxa"/>
          </w:tcPr>
          <w:p w:rsidR="00500B78" w:rsidRDefault="00500B78">
            <w:pPr>
              <w:pStyle w:val="ConsPlusNormal"/>
            </w:pPr>
          </w:p>
        </w:tc>
        <w:tc>
          <w:tcPr>
            <w:tcW w:w="1020" w:type="dxa"/>
          </w:tcPr>
          <w:p w:rsidR="00500B78" w:rsidRDefault="00500B78">
            <w:pPr>
              <w:pStyle w:val="ConsPlusNormal"/>
            </w:pPr>
          </w:p>
        </w:tc>
        <w:tc>
          <w:tcPr>
            <w:tcW w:w="1991" w:type="dxa"/>
          </w:tcPr>
          <w:p w:rsidR="00500B78" w:rsidRDefault="00500B78">
            <w:pPr>
              <w:pStyle w:val="ConsPlusNormal"/>
            </w:pPr>
          </w:p>
        </w:tc>
        <w:tc>
          <w:tcPr>
            <w:tcW w:w="2020" w:type="dxa"/>
          </w:tcPr>
          <w:p w:rsidR="00500B78" w:rsidRDefault="00500B78">
            <w:pPr>
              <w:pStyle w:val="ConsPlusNormal"/>
            </w:pPr>
          </w:p>
        </w:tc>
        <w:tc>
          <w:tcPr>
            <w:tcW w:w="1963" w:type="dxa"/>
          </w:tcPr>
          <w:p w:rsidR="00500B78" w:rsidRDefault="00500B78">
            <w:pPr>
              <w:pStyle w:val="ConsPlusNormal"/>
            </w:pPr>
          </w:p>
        </w:tc>
      </w:tr>
      <w:tr w:rsidR="00500B78" w:rsidTr="003E204D">
        <w:tc>
          <w:tcPr>
            <w:tcW w:w="1361"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c>
          <w:tcPr>
            <w:tcW w:w="1077" w:type="dxa"/>
          </w:tcPr>
          <w:p w:rsidR="00500B78" w:rsidRDefault="00500B78">
            <w:pPr>
              <w:pStyle w:val="ConsPlusNormal"/>
            </w:pPr>
          </w:p>
        </w:tc>
        <w:tc>
          <w:tcPr>
            <w:tcW w:w="1077" w:type="dxa"/>
          </w:tcPr>
          <w:p w:rsidR="00500B78" w:rsidRDefault="00500B78">
            <w:pPr>
              <w:pStyle w:val="ConsPlusNormal"/>
            </w:pPr>
          </w:p>
        </w:tc>
        <w:tc>
          <w:tcPr>
            <w:tcW w:w="1020" w:type="dxa"/>
          </w:tcPr>
          <w:p w:rsidR="00500B78" w:rsidRDefault="00500B78">
            <w:pPr>
              <w:pStyle w:val="ConsPlusNormal"/>
            </w:pPr>
          </w:p>
        </w:tc>
        <w:tc>
          <w:tcPr>
            <w:tcW w:w="1991" w:type="dxa"/>
          </w:tcPr>
          <w:p w:rsidR="00500B78" w:rsidRDefault="00500B78">
            <w:pPr>
              <w:pStyle w:val="ConsPlusNormal"/>
            </w:pPr>
          </w:p>
        </w:tc>
        <w:tc>
          <w:tcPr>
            <w:tcW w:w="2020" w:type="dxa"/>
          </w:tcPr>
          <w:p w:rsidR="00500B78" w:rsidRDefault="00500B78">
            <w:pPr>
              <w:pStyle w:val="ConsPlusNormal"/>
            </w:pPr>
          </w:p>
        </w:tc>
        <w:tc>
          <w:tcPr>
            <w:tcW w:w="1963"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 xml:space="preserve">Допустимые </w:t>
      </w:r>
      <w:r w:rsidR="00266E73">
        <w:t>(</w:t>
      </w:r>
      <w:r>
        <w:t>возможные) отклонения  от  установленных показателей качества</w:t>
      </w:r>
      <w:r w:rsidR="003E204D">
        <w:t xml:space="preserve"> муниципальной</w:t>
      </w:r>
      <w:r>
        <w:t xml:space="preserve"> услуги, в пределах которых</w:t>
      </w:r>
      <w:r w:rsidR="00266E73">
        <w:t xml:space="preserve"> </w:t>
      </w:r>
      <w:r w:rsidR="003E204D">
        <w:t xml:space="preserve">муниципальное </w:t>
      </w:r>
      <w:r>
        <w:t>задание</w:t>
      </w:r>
      <w:r w:rsidR="00266E73">
        <w:t xml:space="preserve"> </w:t>
      </w:r>
      <w:r w:rsidR="00266E73" w:rsidRPr="00266E73">
        <w:t>считается выполненным (процентов)</w:t>
      </w:r>
      <w:r>
        <w:t>┌──────────────────┐</w:t>
      </w:r>
    </w:p>
    <w:p w:rsidR="00500B78" w:rsidRDefault="00266E73">
      <w:pPr>
        <w:pStyle w:val="ConsPlusNonformat"/>
        <w:jc w:val="both"/>
      </w:pPr>
      <w:r>
        <w:t xml:space="preserve">                                                       </w:t>
      </w:r>
      <w:r w:rsidR="00500B78">
        <w:t>│                  │</w:t>
      </w:r>
    </w:p>
    <w:p w:rsidR="00500B78" w:rsidRDefault="00500B78">
      <w:pPr>
        <w:pStyle w:val="ConsPlusNonformat"/>
        <w:jc w:val="both"/>
      </w:pPr>
      <w:r>
        <w:t xml:space="preserve">                                   </w:t>
      </w:r>
      <w:r w:rsidR="00266E73">
        <w:t xml:space="preserve">                   </w:t>
      </w:r>
      <w:r>
        <w:t xml:space="preserve"> └──────────────────┘</w:t>
      </w:r>
    </w:p>
    <w:p w:rsidR="00500B78" w:rsidRDefault="00500B78">
      <w:pPr>
        <w:pStyle w:val="ConsPlusNonformat"/>
        <w:jc w:val="both"/>
      </w:pPr>
      <w:r>
        <w:t xml:space="preserve">3.2. Показатели, характеризующие объем </w:t>
      </w:r>
      <w:r w:rsidR="003E204D">
        <w:t>муниципальной</w:t>
      </w:r>
      <w:r>
        <w:t xml:space="preserve"> услуги</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34"/>
        <w:gridCol w:w="1134"/>
        <w:gridCol w:w="1134"/>
        <w:gridCol w:w="1134"/>
        <w:gridCol w:w="1134"/>
        <w:gridCol w:w="1020"/>
        <w:gridCol w:w="964"/>
        <w:gridCol w:w="964"/>
        <w:gridCol w:w="1077"/>
        <w:gridCol w:w="842"/>
        <w:gridCol w:w="843"/>
        <w:gridCol w:w="842"/>
        <w:gridCol w:w="842"/>
        <w:gridCol w:w="850"/>
      </w:tblGrid>
      <w:tr w:rsidR="00500B78">
        <w:tc>
          <w:tcPr>
            <w:tcW w:w="1361" w:type="dxa"/>
            <w:vMerge w:val="restart"/>
          </w:tcPr>
          <w:p w:rsidR="00500B78" w:rsidRDefault="00500B78">
            <w:pPr>
              <w:pStyle w:val="ConsPlusNormal"/>
              <w:jc w:val="center"/>
            </w:pPr>
            <w:r>
              <w:t xml:space="preserve">Уникальный номер реестровой записи </w:t>
            </w:r>
            <w:hyperlink w:anchor="P772" w:history="1">
              <w:r>
                <w:rPr>
                  <w:color w:val="0000FF"/>
                </w:rPr>
                <w:t>&lt;4&gt;</w:t>
              </w:r>
            </w:hyperlink>
          </w:p>
        </w:tc>
        <w:tc>
          <w:tcPr>
            <w:tcW w:w="3402" w:type="dxa"/>
            <w:gridSpan w:val="3"/>
          </w:tcPr>
          <w:p w:rsidR="00500B78" w:rsidRDefault="00500B78" w:rsidP="003E204D">
            <w:pPr>
              <w:pStyle w:val="ConsPlusNormal"/>
              <w:jc w:val="center"/>
            </w:pPr>
            <w:r>
              <w:t xml:space="preserve">Показатель, характеризующий содержание </w:t>
            </w:r>
            <w:r w:rsidR="003E204D">
              <w:t>муниципальной</w:t>
            </w:r>
            <w:r>
              <w:t xml:space="preserve"> услуги (по справочникам)</w:t>
            </w:r>
          </w:p>
        </w:tc>
        <w:tc>
          <w:tcPr>
            <w:tcW w:w="2268" w:type="dxa"/>
            <w:gridSpan w:val="2"/>
          </w:tcPr>
          <w:p w:rsidR="00500B78" w:rsidRDefault="00500B78" w:rsidP="003E204D">
            <w:pPr>
              <w:pStyle w:val="ConsPlusNormal"/>
              <w:jc w:val="center"/>
            </w:pPr>
            <w:r>
              <w:t xml:space="preserve">Показатель, характеризующий условия (формы) оказания </w:t>
            </w:r>
            <w:r w:rsidR="003E204D">
              <w:t xml:space="preserve">муниципальной </w:t>
            </w:r>
            <w:r>
              <w:t>услуги (по справочникам)</w:t>
            </w:r>
          </w:p>
        </w:tc>
        <w:tc>
          <w:tcPr>
            <w:tcW w:w="2948" w:type="dxa"/>
            <w:gridSpan w:val="3"/>
          </w:tcPr>
          <w:p w:rsidR="00500B78" w:rsidRDefault="00500B78" w:rsidP="003E204D">
            <w:pPr>
              <w:pStyle w:val="ConsPlusNormal"/>
              <w:jc w:val="center"/>
            </w:pPr>
            <w:r>
              <w:t xml:space="preserve">Показатель объема </w:t>
            </w:r>
            <w:r w:rsidR="003E204D">
              <w:t>муниципальной</w:t>
            </w:r>
            <w:r>
              <w:t xml:space="preserve"> услуги</w:t>
            </w:r>
          </w:p>
        </w:tc>
        <w:tc>
          <w:tcPr>
            <w:tcW w:w="2762" w:type="dxa"/>
            <w:gridSpan w:val="3"/>
          </w:tcPr>
          <w:p w:rsidR="00500B78" w:rsidRDefault="00500B78" w:rsidP="003E204D">
            <w:pPr>
              <w:pStyle w:val="ConsPlusNormal"/>
              <w:jc w:val="center"/>
            </w:pPr>
            <w:r>
              <w:t xml:space="preserve">Значение показателя объема </w:t>
            </w:r>
            <w:r w:rsidR="003E204D">
              <w:t xml:space="preserve">муниципальной </w:t>
            </w:r>
            <w:r>
              <w:t>услуги</w:t>
            </w:r>
          </w:p>
        </w:tc>
        <w:tc>
          <w:tcPr>
            <w:tcW w:w="2534" w:type="dxa"/>
            <w:gridSpan w:val="3"/>
          </w:tcPr>
          <w:p w:rsidR="00500B78" w:rsidRDefault="00500B78">
            <w:pPr>
              <w:pStyle w:val="ConsPlusNormal"/>
              <w:jc w:val="center"/>
            </w:pPr>
            <w:r>
              <w:t>Среднегодовой размер платы (цена, тариф)</w:t>
            </w:r>
          </w:p>
        </w:tc>
      </w:tr>
      <w:tr w:rsidR="00500B78">
        <w:tc>
          <w:tcPr>
            <w:tcW w:w="1361" w:type="dxa"/>
            <w:vMerge/>
          </w:tcPr>
          <w:p w:rsidR="00500B78" w:rsidRDefault="00500B78"/>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020" w:type="dxa"/>
            <w:vMerge w:val="restart"/>
          </w:tcPr>
          <w:p w:rsidR="00500B78" w:rsidRDefault="00500B78">
            <w:pPr>
              <w:pStyle w:val="ConsPlusNormal"/>
              <w:jc w:val="center"/>
            </w:pPr>
            <w:r>
              <w:t>наименование показателя</w:t>
            </w:r>
          </w:p>
        </w:tc>
        <w:tc>
          <w:tcPr>
            <w:tcW w:w="1928" w:type="dxa"/>
            <w:gridSpan w:val="2"/>
          </w:tcPr>
          <w:p w:rsidR="00500B78" w:rsidRDefault="00500B78">
            <w:pPr>
              <w:pStyle w:val="ConsPlusNormal"/>
              <w:jc w:val="center"/>
            </w:pPr>
            <w:r>
              <w:t>единица измерения</w:t>
            </w:r>
          </w:p>
        </w:tc>
        <w:tc>
          <w:tcPr>
            <w:tcW w:w="1077"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(очередной финансовый год)</w:t>
            </w:r>
          </w:p>
        </w:tc>
        <w:tc>
          <w:tcPr>
            <w:tcW w:w="842"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(1-й год планового периода)</w:t>
            </w:r>
          </w:p>
        </w:tc>
        <w:tc>
          <w:tcPr>
            <w:tcW w:w="843"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(2-й год планового периода)</w:t>
            </w:r>
          </w:p>
        </w:tc>
        <w:tc>
          <w:tcPr>
            <w:tcW w:w="842"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(очередной финансовый год)</w:t>
            </w:r>
          </w:p>
        </w:tc>
        <w:tc>
          <w:tcPr>
            <w:tcW w:w="842"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(1-й год планового периода)</w:t>
            </w:r>
          </w:p>
        </w:tc>
        <w:tc>
          <w:tcPr>
            <w:tcW w:w="850"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(2-й год планового периода)</w:t>
            </w:r>
          </w:p>
        </w:tc>
      </w:tr>
      <w:tr w:rsidR="00500B78">
        <w:tc>
          <w:tcPr>
            <w:tcW w:w="1361"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020" w:type="dxa"/>
            <w:vMerge/>
          </w:tcPr>
          <w:p w:rsidR="00500B78" w:rsidRDefault="00500B78"/>
        </w:tc>
        <w:tc>
          <w:tcPr>
            <w:tcW w:w="964" w:type="dxa"/>
          </w:tcPr>
          <w:p w:rsidR="00500B78" w:rsidRDefault="00500B78">
            <w:pPr>
              <w:pStyle w:val="ConsPlusNormal"/>
              <w:jc w:val="center"/>
            </w:pPr>
            <w:r>
              <w:t>наименование</w:t>
            </w:r>
          </w:p>
        </w:tc>
        <w:tc>
          <w:tcPr>
            <w:tcW w:w="964" w:type="dxa"/>
          </w:tcPr>
          <w:p w:rsidR="00500B78" w:rsidRDefault="00500B78">
            <w:pPr>
              <w:pStyle w:val="ConsPlusNormal"/>
              <w:jc w:val="center"/>
            </w:pPr>
            <w:r>
              <w:t xml:space="preserve">код по </w:t>
            </w:r>
            <w:hyperlink r:id="rId10" w:history="1">
              <w:r>
                <w:rPr>
                  <w:color w:val="0000FF"/>
                </w:rPr>
                <w:t>ОКЕИ</w:t>
              </w:r>
            </w:hyperlink>
            <w:r>
              <w:t xml:space="preserve"> </w:t>
            </w:r>
            <w:hyperlink w:anchor="P772" w:history="1">
              <w:r>
                <w:rPr>
                  <w:color w:val="0000FF"/>
                </w:rPr>
                <w:t>&lt;4&gt;</w:t>
              </w:r>
            </w:hyperlink>
          </w:p>
        </w:tc>
        <w:tc>
          <w:tcPr>
            <w:tcW w:w="1077" w:type="dxa"/>
            <w:vMerge/>
          </w:tcPr>
          <w:p w:rsidR="00500B78" w:rsidRDefault="00500B78"/>
        </w:tc>
        <w:tc>
          <w:tcPr>
            <w:tcW w:w="842" w:type="dxa"/>
            <w:vMerge/>
          </w:tcPr>
          <w:p w:rsidR="00500B78" w:rsidRDefault="00500B78"/>
        </w:tc>
        <w:tc>
          <w:tcPr>
            <w:tcW w:w="843" w:type="dxa"/>
            <w:vMerge/>
          </w:tcPr>
          <w:p w:rsidR="00500B78" w:rsidRDefault="00500B78"/>
        </w:tc>
        <w:tc>
          <w:tcPr>
            <w:tcW w:w="842" w:type="dxa"/>
            <w:vMerge/>
          </w:tcPr>
          <w:p w:rsidR="00500B78" w:rsidRDefault="00500B78"/>
        </w:tc>
        <w:tc>
          <w:tcPr>
            <w:tcW w:w="842" w:type="dxa"/>
            <w:vMerge/>
          </w:tcPr>
          <w:p w:rsidR="00500B78" w:rsidRDefault="00500B78"/>
        </w:tc>
        <w:tc>
          <w:tcPr>
            <w:tcW w:w="850" w:type="dxa"/>
            <w:vMerge/>
          </w:tcPr>
          <w:p w:rsidR="00500B78" w:rsidRDefault="00500B78"/>
        </w:tc>
      </w:tr>
      <w:tr w:rsidR="00500B78">
        <w:tc>
          <w:tcPr>
            <w:tcW w:w="1361" w:type="dxa"/>
          </w:tcPr>
          <w:p w:rsidR="00500B78" w:rsidRDefault="00500B78">
            <w:pPr>
              <w:pStyle w:val="ConsPlusNormal"/>
              <w:jc w:val="center"/>
            </w:pPr>
            <w:r>
              <w:t>1</w:t>
            </w:r>
          </w:p>
        </w:tc>
        <w:tc>
          <w:tcPr>
            <w:tcW w:w="1134" w:type="dxa"/>
          </w:tcPr>
          <w:p w:rsidR="00500B78" w:rsidRDefault="00500B78">
            <w:pPr>
              <w:pStyle w:val="ConsPlusNormal"/>
              <w:jc w:val="center"/>
            </w:pPr>
            <w:r>
              <w:t>2</w:t>
            </w:r>
          </w:p>
        </w:tc>
        <w:tc>
          <w:tcPr>
            <w:tcW w:w="1134" w:type="dxa"/>
          </w:tcPr>
          <w:p w:rsidR="00500B78" w:rsidRDefault="00500B78">
            <w:pPr>
              <w:pStyle w:val="ConsPlusNormal"/>
              <w:jc w:val="center"/>
            </w:pPr>
            <w:r>
              <w:t>3</w:t>
            </w:r>
          </w:p>
        </w:tc>
        <w:tc>
          <w:tcPr>
            <w:tcW w:w="1134" w:type="dxa"/>
          </w:tcPr>
          <w:p w:rsidR="00500B78" w:rsidRDefault="00500B78">
            <w:pPr>
              <w:pStyle w:val="ConsPlusNormal"/>
              <w:jc w:val="center"/>
            </w:pPr>
            <w:r>
              <w:t>4</w:t>
            </w:r>
          </w:p>
        </w:tc>
        <w:tc>
          <w:tcPr>
            <w:tcW w:w="1134" w:type="dxa"/>
          </w:tcPr>
          <w:p w:rsidR="00500B78" w:rsidRDefault="00500B78">
            <w:pPr>
              <w:pStyle w:val="ConsPlusNormal"/>
              <w:jc w:val="center"/>
            </w:pPr>
            <w:r>
              <w:t>5</w:t>
            </w:r>
          </w:p>
        </w:tc>
        <w:tc>
          <w:tcPr>
            <w:tcW w:w="1134" w:type="dxa"/>
          </w:tcPr>
          <w:p w:rsidR="00500B78" w:rsidRDefault="00500B78">
            <w:pPr>
              <w:pStyle w:val="ConsPlusNormal"/>
              <w:jc w:val="center"/>
            </w:pPr>
            <w:r>
              <w:t>6</w:t>
            </w:r>
          </w:p>
        </w:tc>
        <w:tc>
          <w:tcPr>
            <w:tcW w:w="1020" w:type="dxa"/>
          </w:tcPr>
          <w:p w:rsidR="00500B78" w:rsidRDefault="00500B78">
            <w:pPr>
              <w:pStyle w:val="ConsPlusNormal"/>
              <w:jc w:val="center"/>
            </w:pPr>
            <w:r>
              <w:t>7</w:t>
            </w:r>
          </w:p>
        </w:tc>
        <w:tc>
          <w:tcPr>
            <w:tcW w:w="964" w:type="dxa"/>
          </w:tcPr>
          <w:p w:rsidR="00500B78" w:rsidRDefault="00500B78">
            <w:pPr>
              <w:pStyle w:val="ConsPlusNormal"/>
              <w:jc w:val="center"/>
            </w:pPr>
            <w:r>
              <w:t>8</w:t>
            </w:r>
          </w:p>
        </w:tc>
        <w:tc>
          <w:tcPr>
            <w:tcW w:w="964" w:type="dxa"/>
          </w:tcPr>
          <w:p w:rsidR="00500B78" w:rsidRDefault="00500B78">
            <w:pPr>
              <w:pStyle w:val="ConsPlusNormal"/>
              <w:jc w:val="center"/>
            </w:pPr>
            <w:r>
              <w:t>9</w:t>
            </w:r>
          </w:p>
        </w:tc>
        <w:tc>
          <w:tcPr>
            <w:tcW w:w="1077" w:type="dxa"/>
          </w:tcPr>
          <w:p w:rsidR="00500B78" w:rsidRDefault="00500B78">
            <w:pPr>
              <w:pStyle w:val="ConsPlusNormal"/>
              <w:jc w:val="center"/>
            </w:pPr>
            <w:r>
              <w:t>10</w:t>
            </w:r>
          </w:p>
        </w:tc>
        <w:tc>
          <w:tcPr>
            <w:tcW w:w="842" w:type="dxa"/>
          </w:tcPr>
          <w:p w:rsidR="00500B78" w:rsidRDefault="00500B78">
            <w:pPr>
              <w:pStyle w:val="ConsPlusNormal"/>
              <w:jc w:val="center"/>
            </w:pPr>
            <w:r>
              <w:t>11</w:t>
            </w:r>
          </w:p>
        </w:tc>
        <w:tc>
          <w:tcPr>
            <w:tcW w:w="843" w:type="dxa"/>
          </w:tcPr>
          <w:p w:rsidR="00500B78" w:rsidRDefault="00500B78">
            <w:pPr>
              <w:pStyle w:val="ConsPlusNormal"/>
              <w:jc w:val="center"/>
            </w:pPr>
            <w:r>
              <w:t>12</w:t>
            </w:r>
          </w:p>
        </w:tc>
        <w:tc>
          <w:tcPr>
            <w:tcW w:w="842" w:type="dxa"/>
          </w:tcPr>
          <w:p w:rsidR="00500B78" w:rsidRDefault="00500B78">
            <w:pPr>
              <w:pStyle w:val="ConsPlusNormal"/>
              <w:jc w:val="center"/>
            </w:pPr>
            <w:r>
              <w:t>13</w:t>
            </w:r>
          </w:p>
        </w:tc>
        <w:tc>
          <w:tcPr>
            <w:tcW w:w="842" w:type="dxa"/>
          </w:tcPr>
          <w:p w:rsidR="00500B78" w:rsidRDefault="00500B78">
            <w:pPr>
              <w:pStyle w:val="ConsPlusNormal"/>
              <w:jc w:val="center"/>
            </w:pPr>
            <w:r>
              <w:t>14</w:t>
            </w:r>
          </w:p>
        </w:tc>
        <w:tc>
          <w:tcPr>
            <w:tcW w:w="850" w:type="dxa"/>
          </w:tcPr>
          <w:p w:rsidR="00500B78" w:rsidRDefault="00500B78">
            <w:pPr>
              <w:pStyle w:val="ConsPlusNormal"/>
              <w:jc w:val="center"/>
            </w:pPr>
            <w:r>
              <w:t>15</w:t>
            </w:r>
          </w:p>
        </w:tc>
      </w:tr>
      <w:tr w:rsidR="00500B78">
        <w:tc>
          <w:tcPr>
            <w:tcW w:w="1361"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020"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77" w:type="dxa"/>
          </w:tcPr>
          <w:p w:rsidR="00500B78" w:rsidRDefault="00500B78">
            <w:pPr>
              <w:pStyle w:val="ConsPlusNormal"/>
            </w:pPr>
          </w:p>
        </w:tc>
        <w:tc>
          <w:tcPr>
            <w:tcW w:w="842" w:type="dxa"/>
          </w:tcPr>
          <w:p w:rsidR="00500B78" w:rsidRDefault="00500B78">
            <w:pPr>
              <w:pStyle w:val="ConsPlusNormal"/>
            </w:pPr>
          </w:p>
        </w:tc>
        <w:tc>
          <w:tcPr>
            <w:tcW w:w="843" w:type="dxa"/>
          </w:tcPr>
          <w:p w:rsidR="00500B78" w:rsidRDefault="00500B78">
            <w:pPr>
              <w:pStyle w:val="ConsPlusNormal"/>
            </w:pPr>
          </w:p>
        </w:tc>
        <w:tc>
          <w:tcPr>
            <w:tcW w:w="842" w:type="dxa"/>
          </w:tcPr>
          <w:p w:rsidR="00500B78" w:rsidRDefault="00500B78">
            <w:pPr>
              <w:pStyle w:val="ConsPlusNormal"/>
            </w:pPr>
          </w:p>
        </w:tc>
        <w:tc>
          <w:tcPr>
            <w:tcW w:w="842" w:type="dxa"/>
          </w:tcPr>
          <w:p w:rsidR="00500B78" w:rsidRDefault="00500B78">
            <w:pPr>
              <w:pStyle w:val="ConsPlusNormal"/>
            </w:pPr>
          </w:p>
        </w:tc>
        <w:tc>
          <w:tcPr>
            <w:tcW w:w="850" w:type="dxa"/>
          </w:tcPr>
          <w:p w:rsidR="00500B78" w:rsidRDefault="00500B78">
            <w:pPr>
              <w:pStyle w:val="ConsPlusNormal"/>
            </w:pPr>
          </w:p>
        </w:tc>
      </w:tr>
      <w:tr w:rsidR="00500B78">
        <w:tc>
          <w:tcPr>
            <w:tcW w:w="1361"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020"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77" w:type="dxa"/>
          </w:tcPr>
          <w:p w:rsidR="00500B78" w:rsidRDefault="00500B78">
            <w:pPr>
              <w:pStyle w:val="ConsPlusNormal"/>
            </w:pPr>
          </w:p>
        </w:tc>
        <w:tc>
          <w:tcPr>
            <w:tcW w:w="842" w:type="dxa"/>
          </w:tcPr>
          <w:p w:rsidR="00500B78" w:rsidRDefault="00500B78">
            <w:pPr>
              <w:pStyle w:val="ConsPlusNormal"/>
            </w:pPr>
          </w:p>
        </w:tc>
        <w:tc>
          <w:tcPr>
            <w:tcW w:w="843" w:type="dxa"/>
          </w:tcPr>
          <w:p w:rsidR="00500B78" w:rsidRDefault="00500B78">
            <w:pPr>
              <w:pStyle w:val="ConsPlusNormal"/>
            </w:pPr>
          </w:p>
        </w:tc>
        <w:tc>
          <w:tcPr>
            <w:tcW w:w="842" w:type="dxa"/>
          </w:tcPr>
          <w:p w:rsidR="00500B78" w:rsidRDefault="00500B78">
            <w:pPr>
              <w:pStyle w:val="ConsPlusNormal"/>
            </w:pPr>
          </w:p>
        </w:tc>
        <w:tc>
          <w:tcPr>
            <w:tcW w:w="842" w:type="dxa"/>
          </w:tcPr>
          <w:p w:rsidR="00500B78" w:rsidRDefault="00500B78">
            <w:pPr>
              <w:pStyle w:val="ConsPlusNormal"/>
            </w:pPr>
          </w:p>
        </w:tc>
        <w:tc>
          <w:tcPr>
            <w:tcW w:w="850" w:type="dxa"/>
          </w:tcPr>
          <w:p w:rsidR="00500B78" w:rsidRDefault="00500B78">
            <w:pPr>
              <w:pStyle w:val="ConsPlusNormal"/>
            </w:pPr>
          </w:p>
        </w:tc>
      </w:tr>
      <w:tr w:rsidR="00500B78">
        <w:tc>
          <w:tcPr>
            <w:tcW w:w="1361"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020"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77" w:type="dxa"/>
          </w:tcPr>
          <w:p w:rsidR="00500B78" w:rsidRDefault="00500B78">
            <w:pPr>
              <w:pStyle w:val="ConsPlusNormal"/>
            </w:pPr>
          </w:p>
        </w:tc>
        <w:tc>
          <w:tcPr>
            <w:tcW w:w="842" w:type="dxa"/>
          </w:tcPr>
          <w:p w:rsidR="00500B78" w:rsidRDefault="00500B78">
            <w:pPr>
              <w:pStyle w:val="ConsPlusNormal"/>
            </w:pPr>
          </w:p>
        </w:tc>
        <w:tc>
          <w:tcPr>
            <w:tcW w:w="843" w:type="dxa"/>
          </w:tcPr>
          <w:p w:rsidR="00500B78" w:rsidRDefault="00500B78">
            <w:pPr>
              <w:pStyle w:val="ConsPlusNormal"/>
            </w:pPr>
          </w:p>
        </w:tc>
        <w:tc>
          <w:tcPr>
            <w:tcW w:w="842" w:type="dxa"/>
          </w:tcPr>
          <w:p w:rsidR="00500B78" w:rsidRDefault="00500B78">
            <w:pPr>
              <w:pStyle w:val="ConsPlusNormal"/>
            </w:pPr>
          </w:p>
        </w:tc>
        <w:tc>
          <w:tcPr>
            <w:tcW w:w="842" w:type="dxa"/>
          </w:tcPr>
          <w:p w:rsidR="00500B78" w:rsidRDefault="00500B78">
            <w:pPr>
              <w:pStyle w:val="ConsPlusNormal"/>
            </w:pPr>
          </w:p>
        </w:tc>
        <w:tc>
          <w:tcPr>
            <w:tcW w:w="850" w:type="dxa"/>
          </w:tcPr>
          <w:p w:rsidR="00500B78" w:rsidRDefault="00500B78">
            <w:pPr>
              <w:pStyle w:val="ConsPlusNormal"/>
            </w:pPr>
          </w:p>
        </w:tc>
      </w:tr>
    </w:tbl>
    <w:p w:rsidR="00500B78" w:rsidRDefault="00500B78"/>
    <w:p w:rsidR="00266E73" w:rsidRDefault="00266E73"/>
    <w:p w:rsidR="00266E73" w:rsidRDefault="00266E73" w:rsidP="00266E73">
      <w:pPr>
        <w:pStyle w:val="ConsPlusNonformat"/>
        <w:jc w:val="both"/>
      </w:pPr>
      <w:r>
        <w:t>Допустимые (возможные) отклонения от установленных показателей объема</w:t>
      </w:r>
      <w:r w:rsidR="00B46E84">
        <w:t xml:space="preserve"> </w:t>
      </w:r>
      <w:r>
        <w:t>муниципальной услуги, в пределах</w:t>
      </w:r>
      <w:r w:rsidR="00B46E84">
        <w:t xml:space="preserve"> </w:t>
      </w:r>
      <w:r>
        <w:t>которых</w:t>
      </w:r>
      <w:r w:rsidR="00B46E84">
        <w:t xml:space="preserve"> </w:t>
      </w:r>
      <w:r>
        <w:t>муниципальное  задание</w:t>
      </w:r>
      <w:r w:rsidR="00B46E84">
        <w:t xml:space="preserve"> </w:t>
      </w:r>
      <w:r w:rsidR="00B46E84" w:rsidRPr="00B46E84">
        <w:t>считается выполненным (процентов)</w:t>
      </w:r>
      <w:r w:rsidR="00B46E84">
        <w:t xml:space="preserve"> </w:t>
      </w:r>
      <w:r>
        <w:t>┌──────────────────┐</w:t>
      </w:r>
    </w:p>
    <w:p w:rsidR="00266E73" w:rsidRDefault="00B46E84" w:rsidP="00266E73">
      <w:pPr>
        <w:pStyle w:val="ConsPlusNonformat"/>
        <w:jc w:val="both"/>
      </w:pPr>
      <w:r>
        <w:t xml:space="preserve">                                                         </w:t>
      </w:r>
      <w:r w:rsidR="00266E73">
        <w:t>│                  │</w:t>
      </w:r>
    </w:p>
    <w:p w:rsidR="00266E73" w:rsidRDefault="00266E73" w:rsidP="00266E73">
      <w:pPr>
        <w:pStyle w:val="ConsPlusNonformat"/>
        <w:jc w:val="both"/>
      </w:pPr>
      <w:r>
        <w:t xml:space="preserve">                                    </w:t>
      </w:r>
      <w:r w:rsidR="00B46E84">
        <w:t xml:space="preserve">                     </w:t>
      </w:r>
      <w:r>
        <w:t>└──────────────────┘</w:t>
      </w:r>
    </w:p>
    <w:p w:rsidR="00266E73" w:rsidRDefault="00266E73">
      <w:pPr>
        <w:sectPr w:rsidR="00266E73">
          <w:pgSz w:w="16838" w:h="11905" w:orient="landscape"/>
          <w:pgMar w:top="1701" w:right="1134" w:bottom="850" w:left="1134" w:header="0" w:footer="0" w:gutter="0"/>
          <w:cols w:space="720"/>
        </w:sectPr>
      </w:pPr>
    </w:p>
    <w:p w:rsidR="00500B78" w:rsidRDefault="00500B78">
      <w:pPr>
        <w:pStyle w:val="ConsPlusNormal"/>
        <w:jc w:val="both"/>
      </w:pPr>
    </w:p>
    <w:p w:rsidR="00500B78" w:rsidRDefault="00500B78">
      <w:pPr>
        <w:pStyle w:val="ConsPlusNonformat"/>
        <w:jc w:val="both"/>
      </w:pPr>
      <w:r>
        <w:t>4. Нормативные правовые акты, устанавливающие  размер  платы  (цену, тариф)</w:t>
      </w:r>
    </w:p>
    <w:p w:rsidR="00500B78" w:rsidRDefault="00500B78">
      <w:pPr>
        <w:pStyle w:val="ConsPlusNonformat"/>
        <w:jc w:val="both"/>
      </w:pPr>
      <w:r>
        <w:t>либо порядок ее (его) установления</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154"/>
        <w:gridCol w:w="1529"/>
        <w:gridCol w:w="1530"/>
        <w:gridCol w:w="2041"/>
      </w:tblGrid>
      <w:tr w:rsidR="00500B78" w:rsidTr="003E204D">
        <w:tc>
          <w:tcPr>
            <w:tcW w:w="8898" w:type="dxa"/>
            <w:gridSpan w:val="5"/>
          </w:tcPr>
          <w:p w:rsidR="00500B78" w:rsidRDefault="00500B78">
            <w:pPr>
              <w:pStyle w:val="ConsPlusNormal"/>
              <w:jc w:val="center"/>
            </w:pPr>
            <w:r>
              <w:t>Нормативный правовой акт</w:t>
            </w:r>
          </w:p>
        </w:tc>
      </w:tr>
      <w:tr w:rsidR="00500B78" w:rsidTr="003E204D">
        <w:tc>
          <w:tcPr>
            <w:tcW w:w="1644" w:type="dxa"/>
          </w:tcPr>
          <w:p w:rsidR="00500B78" w:rsidRDefault="00500B78">
            <w:pPr>
              <w:pStyle w:val="ConsPlusNormal"/>
              <w:jc w:val="center"/>
            </w:pPr>
            <w:r>
              <w:t>вид</w:t>
            </w:r>
          </w:p>
        </w:tc>
        <w:tc>
          <w:tcPr>
            <w:tcW w:w="2154" w:type="dxa"/>
          </w:tcPr>
          <w:p w:rsidR="00500B78" w:rsidRDefault="00500B78">
            <w:pPr>
              <w:pStyle w:val="ConsPlusNormal"/>
              <w:jc w:val="center"/>
            </w:pPr>
            <w:r>
              <w:t>принявший орган</w:t>
            </w:r>
          </w:p>
        </w:tc>
        <w:tc>
          <w:tcPr>
            <w:tcW w:w="1529" w:type="dxa"/>
          </w:tcPr>
          <w:p w:rsidR="00500B78" w:rsidRDefault="00500B78">
            <w:pPr>
              <w:pStyle w:val="ConsPlusNormal"/>
              <w:jc w:val="center"/>
            </w:pPr>
            <w:r>
              <w:t>дата</w:t>
            </w:r>
          </w:p>
        </w:tc>
        <w:tc>
          <w:tcPr>
            <w:tcW w:w="1530" w:type="dxa"/>
          </w:tcPr>
          <w:p w:rsidR="00500B78" w:rsidRDefault="00500B78">
            <w:pPr>
              <w:pStyle w:val="ConsPlusNormal"/>
              <w:jc w:val="center"/>
            </w:pPr>
            <w:r>
              <w:t>номер</w:t>
            </w:r>
          </w:p>
        </w:tc>
        <w:tc>
          <w:tcPr>
            <w:tcW w:w="2041" w:type="dxa"/>
          </w:tcPr>
          <w:p w:rsidR="00500B78" w:rsidRDefault="00500B78">
            <w:pPr>
              <w:pStyle w:val="ConsPlusNormal"/>
              <w:jc w:val="center"/>
            </w:pPr>
            <w:r>
              <w:t>наименование</w:t>
            </w:r>
          </w:p>
        </w:tc>
      </w:tr>
      <w:tr w:rsidR="00500B78" w:rsidTr="003E204D">
        <w:tc>
          <w:tcPr>
            <w:tcW w:w="1644" w:type="dxa"/>
          </w:tcPr>
          <w:p w:rsidR="00500B78" w:rsidRDefault="00500B78">
            <w:pPr>
              <w:pStyle w:val="ConsPlusNormal"/>
              <w:jc w:val="center"/>
            </w:pPr>
            <w:r>
              <w:t>1</w:t>
            </w:r>
          </w:p>
        </w:tc>
        <w:tc>
          <w:tcPr>
            <w:tcW w:w="2154" w:type="dxa"/>
          </w:tcPr>
          <w:p w:rsidR="00500B78" w:rsidRDefault="00500B78">
            <w:pPr>
              <w:pStyle w:val="ConsPlusNormal"/>
              <w:jc w:val="center"/>
            </w:pPr>
            <w:r>
              <w:t>2</w:t>
            </w:r>
          </w:p>
        </w:tc>
        <w:tc>
          <w:tcPr>
            <w:tcW w:w="1529" w:type="dxa"/>
          </w:tcPr>
          <w:p w:rsidR="00500B78" w:rsidRDefault="00500B78">
            <w:pPr>
              <w:pStyle w:val="ConsPlusNormal"/>
              <w:jc w:val="center"/>
            </w:pPr>
            <w:r>
              <w:t>3</w:t>
            </w:r>
          </w:p>
        </w:tc>
        <w:tc>
          <w:tcPr>
            <w:tcW w:w="1530" w:type="dxa"/>
          </w:tcPr>
          <w:p w:rsidR="00500B78" w:rsidRDefault="00500B78">
            <w:pPr>
              <w:pStyle w:val="ConsPlusNormal"/>
              <w:jc w:val="center"/>
            </w:pPr>
            <w:r>
              <w:t>4</w:t>
            </w:r>
          </w:p>
        </w:tc>
        <w:tc>
          <w:tcPr>
            <w:tcW w:w="2041" w:type="dxa"/>
          </w:tcPr>
          <w:p w:rsidR="00500B78" w:rsidRDefault="00500B78">
            <w:pPr>
              <w:pStyle w:val="ConsPlusNormal"/>
              <w:jc w:val="center"/>
            </w:pPr>
            <w:r>
              <w:t>5</w:t>
            </w:r>
          </w:p>
        </w:tc>
      </w:tr>
      <w:tr w:rsidR="00500B78" w:rsidTr="003E204D">
        <w:tc>
          <w:tcPr>
            <w:tcW w:w="1644" w:type="dxa"/>
          </w:tcPr>
          <w:p w:rsidR="00500B78" w:rsidRDefault="00500B78">
            <w:pPr>
              <w:pStyle w:val="ConsPlusNormal"/>
            </w:pPr>
          </w:p>
        </w:tc>
        <w:tc>
          <w:tcPr>
            <w:tcW w:w="2154" w:type="dxa"/>
          </w:tcPr>
          <w:p w:rsidR="00500B78" w:rsidRDefault="00500B78">
            <w:pPr>
              <w:pStyle w:val="ConsPlusNormal"/>
            </w:pPr>
          </w:p>
        </w:tc>
        <w:tc>
          <w:tcPr>
            <w:tcW w:w="1529" w:type="dxa"/>
          </w:tcPr>
          <w:p w:rsidR="00500B78" w:rsidRDefault="00500B78">
            <w:pPr>
              <w:pStyle w:val="ConsPlusNormal"/>
            </w:pPr>
          </w:p>
        </w:tc>
        <w:tc>
          <w:tcPr>
            <w:tcW w:w="1530" w:type="dxa"/>
          </w:tcPr>
          <w:p w:rsidR="00500B78" w:rsidRDefault="00500B78">
            <w:pPr>
              <w:pStyle w:val="ConsPlusNormal"/>
            </w:pPr>
          </w:p>
        </w:tc>
        <w:tc>
          <w:tcPr>
            <w:tcW w:w="2041"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 xml:space="preserve">5. Порядок оказания </w:t>
      </w:r>
      <w:r w:rsidR="003E204D">
        <w:t>муниципальной</w:t>
      </w:r>
      <w:r>
        <w:t xml:space="preserve"> услуги</w:t>
      </w:r>
    </w:p>
    <w:p w:rsidR="00500B78" w:rsidRDefault="00500B78">
      <w:pPr>
        <w:pStyle w:val="ConsPlusNonformat"/>
        <w:jc w:val="both"/>
      </w:pPr>
      <w:r>
        <w:t>5.1. Нормативные правовые акты,</w:t>
      </w:r>
      <w:r w:rsidR="003E204D">
        <w:t xml:space="preserve"> </w:t>
      </w:r>
      <w:r>
        <w:t>регулирующие порядок оказания</w:t>
      </w:r>
      <w:r w:rsidR="003E204D">
        <w:t xml:space="preserve"> муниципальной</w:t>
      </w:r>
      <w:r>
        <w:t xml:space="preserve"> услуги</w:t>
      </w:r>
      <w:r w:rsidR="00985C5D">
        <w:t xml:space="preserve"> _______</w:t>
      </w:r>
      <w:r>
        <w:t>____________________________________________</w:t>
      </w:r>
      <w:r w:rsidR="00985C5D">
        <w:t>___________________</w:t>
      </w:r>
    </w:p>
    <w:p w:rsidR="00500B78" w:rsidRDefault="00500B78" w:rsidP="003E204D">
      <w:pPr>
        <w:pStyle w:val="ConsPlusNonformat"/>
        <w:jc w:val="center"/>
      </w:pPr>
      <w:r>
        <w:t>(наименование, номер и дата нормативного</w:t>
      </w:r>
      <w:r w:rsidR="00985C5D">
        <w:t xml:space="preserve"> </w:t>
      </w:r>
      <w:r>
        <w:t>правового акта)</w:t>
      </w:r>
    </w:p>
    <w:p w:rsidR="00500B78" w:rsidRDefault="00500B78">
      <w:pPr>
        <w:pStyle w:val="ConsPlusNonformat"/>
        <w:jc w:val="both"/>
      </w:pPr>
      <w:r>
        <w:t xml:space="preserve">5.2.  Порядок  информирования  потенциальных  потребителей  </w:t>
      </w:r>
      <w:r w:rsidR="003E204D">
        <w:t xml:space="preserve">муниципальной </w:t>
      </w:r>
      <w:r>
        <w:t>услуги</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9"/>
        <w:gridCol w:w="2949"/>
        <w:gridCol w:w="2949"/>
      </w:tblGrid>
      <w:tr w:rsidR="00500B78" w:rsidTr="003E204D">
        <w:tc>
          <w:tcPr>
            <w:tcW w:w="2949" w:type="dxa"/>
          </w:tcPr>
          <w:p w:rsidR="00500B78" w:rsidRDefault="00500B78">
            <w:pPr>
              <w:pStyle w:val="ConsPlusNormal"/>
              <w:jc w:val="center"/>
            </w:pPr>
            <w:r>
              <w:t>Способ информирования</w:t>
            </w:r>
          </w:p>
        </w:tc>
        <w:tc>
          <w:tcPr>
            <w:tcW w:w="2949" w:type="dxa"/>
          </w:tcPr>
          <w:p w:rsidR="00500B78" w:rsidRDefault="00500B78">
            <w:pPr>
              <w:pStyle w:val="ConsPlusNormal"/>
              <w:jc w:val="center"/>
            </w:pPr>
            <w:r>
              <w:t>Состав размещаемой информации</w:t>
            </w:r>
          </w:p>
        </w:tc>
        <w:tc>
          <w:tcPr>
            <w:tcW w:w="2949" w:type="dxa"/>
          </w:tcPr>
          <w:p w:rsidR="00500B78" w:rsidRDefault="00500B78">
            <w:pPr>
              <w:pStyle w:val="ConsPlusNormal"/>
              <w:jc w:val="center"/>
            </w:pPr>
            <w:r>
              <w:t>Частота обновления информации</w:t>
            </w:r>
          </w:p>
        </w:tc>
      </w:tr>
      <w:tr w:rsidR="00500B78" w:rsidTr="003E204D">
        <w:tc>
          <w:tcPr>
            <w:tcW w:w="2949" w:type="dxa"/>
          </w:tcPr>
          <w:p w:rsidR="00500B78" w:rsidRDefault="00500B78">
            <w:pPr>
              <w:pStyle w:val="ConsPlusNormal"/>
              <w:jc w:val="center"/>
            </w:pPr>
            <w:r>
              <w:t>1</w:t>
            </w:r>
          </w:p>
        </w:tc>
        <w:tc>
          <w:tcPr>
            <w:tcW w:w="2949" w:type="dxa"/>
          </w:tcPr>
          <w:p w:rsidR="00500B78" w:rsidRDefault="00500B78">
            <w:pPr>
              <w:pStyle w:val="ConsPlusNormal"/>
              <w:jc w:val="center"/>
            </w:pPr>
            <w:r>
              <w:t>2</w:t>
            </w:r>
          </w:p>
        </w:tc>
        <w:tc>
          <w:tcPr>
            <w:tcW w:w="2949" w:type="dxa"/>
          </w:tcPr>
          <w:p w:rsidR="00500B78" w:rsidRDefault="00500B78">
            <w:pPr>
              <w:pStyle w:val="ConsPlusNormal"/>
              <w:jc w:val="center"/>
            </w:pPr>
            <w:r>
              <w:t>3</w:t>
            </w:r>
          </w:p>
        </w:tc>
      </w:tr>
      <w:tr w:rsidR="00500B78" w:rsidTr="003E204D">
        <w:tc>
          <w:tcPr>
            <w:tcW w:w="2949" w:type="dxa"/>
          </w:tcPr>
          <w:p w:rsidR="00500B78" w:rsidRDefault="00500B78">
            <w:pPr>
              <w:pStyle w:val="ConsPlusNormal"/>
            </w:pPr>
          </w:p>
        </w:tc>
        <w:tc>
          <w:tcPr>
            <w:tcW w:w="2949" w:type="dxa"/>
          </w:tcPr>
          <w:p w:rsidR="00500B78" w:rsidRDefault="00500B78">
            <w:pPr>
              <w:pStyle w:val="ConsPlusNormal"/>
            </w:pPr>
          </w:p>
        </w:tc>
        <w:tc>
          <w:tcPr>
            <w:tcW w:w="2949" w:type="dxa"/>
          </w:tcPr>
          <w:p w:rsidR="00500B78" w:rsidRDefault="00500B78">
            <w:pPr>
              <w:pStyle w:val="ConsPlusNormal"/>
            </w:pPr>
          </w:p>
        </w:tc>
      </w:tr>
    </w:tbl>
    <w:p w:rsidR="00500B78" w:rsidRDefault="00500B78">
      <w:pPr>
        <w:pStyle w:val="ConsPlusNormal"/>
        <w:jc w:val="both"/>
      </w:pPr>
    </w:p>
    <w:p w:rsidR="00985C5D" w:rsidRPr="00197F4E" w:rsidRDefault="003E204D" w:rsidP="00985C5D">
      <w:pPr>
        <w:overflowPunct/>
        <w:autoSpaceDE/>
        <w:autoSpaceDN/>
        <w:adjustRightInd/>
        <w:ind w:firstLine="709"/>
        <w:jc w:val="center"/>
        <w:textAlignment w:val="auto"/>
        <w:rPr>
          <w:rFonts w:eastAsia="MS Mincho"/>
          <w:color w:val="00B0F0"/>
          <w:sz w:val="20"/>
        </w:rPr>
      </w:pPr>
      <w:r>
        <w:rPr>
          <w:rFonts w:eastAsia="MS Mincho"/>
          <w:sz w:val="24"/>
          <w:szCs w:val="24"/>
        </w:rPr>
        <w:t xml:space="preserve">Часть </w:t>
      </w:r>
      <w:r>
        <w:rPr>
          <w:rFonts w:eastAsia="MS Mincho"/>
          <w:sz w:val="24"/>
          <w:szCs w:val="24"/>
          <w:lang w:val="en-US"/>
        </w:rPr>
        <w:t>II</w:t>
      </w:r>
      <w:r>
        <w:rPr>
          <w:rFonts w:eastAsia="MS Mincho"/>
          <w:sz w:val="24"/>
          <w:szCs w:val="24"/>
        </w:rPr>
        <w:t xml:space="preserve">. Сведения </w:t>
      </w:r>
      <w:r w:rsidR="00C77B43">
        <w:rPr>
          <w:rFonts w:eastAsia="MS Mincho"/>
          <w:sz w:val="24"/>
          <w:szCs w:val="24"/>
        </w:rPr>
        <w:t xml:space="preserve">о </w:t>
      </w:r>
      <w:r>
        <w:rPr>
          <w:rFonts w:eastAsia="MS Mincho"/>
          <w:sz w:val="24"/>
          <w:szCs w:val="24"/>
        </w:rPr>
        <w:t>выполняемых работах</w:t>
      </w:r>
      <w:r w:rsidR="00985C5D">
        <w:rPr>
          <w:rFonts w:eastAsia="MS Mincho"/>
          <w:sz w:val="24"/>
          <w:szCs w:val="24"/>
        </w:rPr>
        <w:t xml:space="preserve"> </w:t>
      </w:r>
      <w:r w:rsidR="00985C5D" w:rsidRPr="00197F4E">
        <w:rPr>
          <w:rFonts w:eastAsia="MS Mincho"/>
          <w:color w:val="00B0F0"/>
          <w:sz w:val="20"/>
        </w:rPr>
        <w:t>&lt;2&gt;</w:t>
      </w:r>
    </w:p>
    <w:p w:rsidR="003E204D" w:rsidRDefault="003E204D" w:rsidP="00985C5D">
      <w:pPr>
        <w:overflowPunct/>
        <w:autoSpaceDE/>
        <w:autoSpaceDN/>
        <w:adjustRightInd/>
        <w:ind w:firstLine="709"/>
        <w:jc w:val="center"/>
        <w:textAlignment w:val="auto"/>
        <w:rPr>
          <w:rFonts w:eastAsia="MS Mincho"/>
          <w:sz w:val="24"/>
          <w:szCs w:val="24"/>
        </w:rPr>
      </w:pPr>
    </w:p>
    <w:p w:rsidR="003E204D" w:rsidRDefault="003E204D" w:rsidP="00985C5D">
      <w:pPr>
        <w:overflowPunct/>
        <w:autoSpaceDE/>
        <w:autoSpaceDN/>
        <w:adjustRightInd/>
        <w:ind w:firstLine="709"/>
        <w:jc w:val="center"/>
        <w:textAlignment w:val="auto"/>
        <w:rPr>
          <w:rFonts w:eastAsia="MS Mincho"/>
          <w:sz w:val="24"/>
          <w:szCs w:val="24"/>
        </w:rPr>
      </w:pPr>
      <w:r>
        <w:rPr>
          <w:rFonts w:eastAsia="MS Mincho"/>
          <w:sz w:val="24"/>
          <w:szCs w:val="24"/>
        </w:rPr>
        <w:t>Раздел ___________</w:t>
      </w:r>
    </w:p>
    <w:p w:rsidR="003E204D" w:rsidRDefault="003E204D" w:rsidP="00985C5D">
      <w:pPr>
        <w:overflowPunct/>
        <w:autoSpaceDE/>
        <w:autoSpaceDN/>
        <w:adjustRightInd/>
        <w:ind w:firstLine="709"/>
        <w:jc w:val="center"/>
        <w:textAlignment w:val="auto"/>
        <w:rPr>
          <w:rFonts w:eastAsia="MS Mincho"/>
          <w:sz w:val="24"/>
          <w:szCs w:val="24"/>
        </w:rPr>
      </w:pPr>
    </w:p>
    <w:tbl>
      <w:tblPr>
        <w:tblStyle w:val="a3"/>
        <w:tblW w:w="0" w:type="auto"/>
        <w:tblLook w:val="04A0" w:firstRow="1" w:lastRow="0" w:firstColumn="1" w:lastColumn="0" w:noHBand="0" w:noVBand="1"/>
      </w:tblPr>
      <w:tblGrid>
        <w:gridCol w:w="8142"/>
        <w:gridCol w:w="1428"/>
      </w:tblGrid>
      <w:tr w:rsidR="00685808" w:rsidTr="00F2578A">
        <w:tc>
          <w:tcPr>
            <w:tcW w:w="8613" w:type="dxa"/>
            <w:tcBorders>
              <w:top w:val="nil"/>
              <w:left w:val="nil"/>
              <w:bottom w:val="nil"/>
              <w:right w:val="single" w:sz="4" w:space="0" w:color="auto"/>
            </w:tcBorders>
          </w:tcPr>
          <w:p w:rsidR="00985C5D" w:rsidRPr="00CE1DFF" w:rsidRDefault="003E204D" w:rsidP="00CE1DFF">
            <w:pPr>
              <w:pStyle w:val="a5"/>
              <w:numPr>
                <w:ilvl w:val="0"/>
                <w:numId w:val="5"/>
              </w:numPr>
              <w:overflowPunct/>
              <w:autoSpaceDE/>
              <w:autoSpaceDN/>
              <w:adjustRightInd/>
              <w:textAlignment w:val="auto"/>
              <w:rPr>
                <w:rFonts w:eastAsia="MS Mincho"/>
                <w:sz w:val="24"/>
                <w:szCs w:val="24"/>
              </w:rPr>
            </w:pPr>
            <w:r w:rsidRPr="00CE1DFF">
              <w:rPr>
                <w:rFonts w:eastAsia="MS Mincho"/>
                <w:sz w:val="24"/>
                <w:szCs w:val="24"/>
              </w:rPr>
              <w:t xml:space="preserve">Наименование </w:t>
            </w:r>
            <w:r w:rsidR="00685808" w:rsidRPr="00CE1DFF">
              <w:rPr>
                <w:rFonts w:eastAsia="MS Mincho"/>
                <w:sz w:val="24"/>
                <w:szCs w:val="24"/>
              </w:rPr>
              <w:t>работы__________________</w:t>
            </w:r>
            <w:r w:rsidR="00985C5D" w:rsidRPr="00CE1DFF">
              <w:rPr>
                <w:rFonts w:eastAsia="MS Mincho"/>
                <w:sz w:val="24"/>
                <w:szCs w:val="24"/>
              </w:rPr>
              <w:t xml:space="preserve"> Код по </w:t>
            </w:r>
            <w:proofErr w:type="gramStart"/>
            <w:r w:rsidR="00985C5D" w:rsidRPr="00CE1DFF">
              <w:rPr>
                <w:rFonts w:eastAsia="MS Mincho"/>
                <w:sz w:val="24"/>
                <w:szCs w:val="24"/>
              </w:rPr>
              <w:t>общероссийскому</w:t>
            </w:r>
            <w:proofErr w:type="gramEnd"/>
            <w:r w:rsidR="00985C5D" w:rsidRPr="00CE1DFF">
              <w:rPr>
                <w:rFonts w:eastAsia="MS Mincho"/>
                <w:sz w:val="24"/>
                <w:szCs w:val="24"/>
              </w:rPr>
              <w:t xml:space="preserve">   </w:t>
            </w:r>
          </w:p>
          <w:p w:rsidR="00985C5D" w:rsidRDefault="00985C5D" w:rsidP="00985C5D">
            <w:pPr>
              <w:overflowPunct/>
              <w:autoSpaceDE/>
              <w:autoSpaceDN/>
              <w:adjustRightInd/>
              <w:textAlignment w:val="auto"/>
              <w:rPr>
                <w:rFonts w:eastAsia="MS Mincho"/>
                <w:sz w:val="24"/>
                <w:szCs w:val="24"/>
              </w:rPr>
            </w:pPr>
            <w:r>
              <w:rPr>
                <w:rFonts w:eastAsia="MS Mincho"/>
                <w:sz w:val="24"/>
                <w:szCs w:val="24"/>
              </w:rPr>
              <w:t xml:space="preserve">_______________________________________         базовому перечню или       </w:t>
            </w:r>
          </w:p>
          <w:p w:rsidR="003E204D" w:rsidRDefault="00985C5D" w:rsidP="00985C5D">
            <w:pPr>
              <w:overflowPunct/>
              <w:autoSpaceDE/>
              <w:autoSpaceDN/>
              <w:adjustRightInd/>
              <w:textAlignment w:val="auto"/>
              <w:rPr>
                <w:rFonts w:eastAsia="MS Mincho"/>
                <w:sz w:val="24"/>
                <w:szCs w:val="24"/>
              </w:rPr>
            </w:pPr>
            <w:r>
              <w:rPr>
                <w:rFonts w:eastAsia="MS Mincho"/>
                <w:sz w:val="24"/>
                <w:szCs w:val="24"/>
              </w:rPr>
              <w:t>_______________________________________         р</w:t>
            </w:r>
            <w:r w:rsidRPr="00D4242D">
              <w:rPr>
                <w:rFonts w:eastAsia="MS Mincho"/>
                <w:sz w:val="24"/>
                <w:szCs w:val="24"/>
              </w:rPr>
              <w:t xml:space="preserve">егиональному перечню  </w:t>
            </w:r>
            <w:r>
              <w:rPr>
                <w:rFonts w:eastAsia="MS Mincho"/>
                <w:sz w:val="24"/>
                <w:szCs w:val="24"/>
              </w:rPr>
              <w:t xml:space="preserve">         </w:t>
            </w:r>
          </w:p>
        </w:tc>
        <w:tc>
          <w:tcPr>
            <w:tcW w:w="1603" w:type="dxa"/>
            <w:tcBorders>
              <w:left w:val="single" w:sz="4" w:space="0" w:color="auto"/>
            </w:tcBorders>
          </w:tcPr>
          <w:p w:rsidR="003E204D" w:rsidRDefault="003E204D" w:rsidP="00F2578A">
            <w:pPr>
              <w:overflowPunct/>
              <w:autoSpaceDE/>
              <w:autoSpaceDN/>
              <w:adjustRightInd/>
              <w:textAlignment w:val="auto"/>
              <w:rPr>
                <w:rFonts w:eastAsia="MS Mincho"/>
                <w:sz w:val="24"/>
                <w:szCs w:val="24"/>
              </w:rPr>
            </w:pPr>
          </w:p>
        </w:tc>
      </w:tr>
    </w:tbl>
    <w:p w:rsidR="003E204D" w:rsidRPr="00CE1DFF" w:rsidRDefault="003E204D" w:rsidP="00CE1DFF">
      <w:pPr>
        <w:pStyle w:val="a5"/>
        <w:numPr>
          <w:ilvl w:val="0"/>
          <w:numId w:val="5"/>
        </w:numPr>
        <w:overflowPunct/>
        <w:autoSpaceDE/>
        <w:autoSpaceDN/>
        <w:adjustRightInd/>
        <w:textAlignment w:val="auto"/>
        <w:rPr>
          <w:rFonts w:eastAsia="MS Mincho"/>
          <w:sz w:val="24"/>
          <w:szCs w:val="24"/>
        </w:rPr>
      </w:pPr>
      <w:r w:rsidRPr="00CE1DFF">
        <w:rPr>
          <w:rFonts w:eastAsia="MS Mincho"/>
          <w:sz w:val="24"/>
          <w:szCs w:val="24"/>
        </w:rPr>
        <w:t xml:space="preserve">Категории потребителей </w:t>
      </w:r>
      <w:r w:rsidR="00685808" w:rsidRPr="00CE1DFF">
        <w:rPr>
          <w:rFonts w:eastAsia="MS Mincho"/>
          <w:sz w:val="24"/>
          <w:szCs w:val="24"/>
        </w:rPr>
        <w:t>работы_______________________________</w:t>
      </w:r>
      <w:r w:rsidRPr="00CE1DFF">
        <w:rPr>
          <w:rFonts w:eastAsia="MS Mincho"/>
          <w:sz w:val="24"/>
          <w:szCs w:val="24"/>
        </w:rPr>
        <w:t>_____________</w:t>
      </w:r>
    </w:p>
    <w:p w:rsidR="003E204D" w:rsidRDefault="003E204D" w:rsidP="003E204D">
      <w:pPr>
        <w:overflowPunct/>
        <w:autoSpaceDE/>
        <w:autoSpaceDN/>
        <w:adjustRightInd/>
        <w:textAlignment w:val="auto"/>
        <w:rPr>
          <w:rFonts w:eastAsia="MS Mincho"/>
          <w:sz w:val="24"/>
          <w:szCs w:val="24"/>
        </w:rPr>
      </w:pPr>
      <w:r>
        <w:rPr>
          <w:rFonts w:eastAsia="MS Mincho"/>
          <w:sz w:val="24"/>
          <w:szCs w:val="24"/>
        </w:rPr>
        <w:t xml:space="preserve"> _____________________________________________________________________________</w:t>
      </w:r>
    </w:p>
    <w:p w:rsidR="003E204D" w:rsidRDefault="003E204D" w:rsidP="00CE1DFF">
      <w:pPr>
        <w:numPr>
          <w:ilvl w:val="0"/>
          <w:numId w:val="5"/>
        </w:numPr>
        <w:overflowPunct/>
        <w:autoSpaceDE/>
        <w:autoSpaceDN/>
        <w:adjustRightInd/>
        <w:ind w:left="0" w:firstLine="0"/>
        <w:textAlignment w:val="auto"/>
        <w:rPr>
          <w:rFonts w:eastAsia="MS Mincho"/>
          <w:sz w:val="24"/>
          <w:szCs w:val="24"/>
        </w:rPr>
      </w:pPr>
      <w:r>
        <w:rPr>
          <w:rFonts w:eastAsia="MS Mincho"/>
          <w:sz w:val="24"/>
          <w:szCs w:val="24"/>
        </w:rPr>
        <w:t xml:space="preserve">Показатели, характеризующие объем и (или) качество </w:t>
      </w:r>
      <w:r w:rsidR="00685808">
        <w:rPr>
          <w:rFonts w:eastAsia="MS Mincho"/>
          <w:sz w:val="24"/>
          <w:szCs w:val="24"/>
        </w:rPr>
        <w:t>работы</w:t>
      </w:r>
    </w:p>
    <w:p w:rsidR="00CE1DFF" w:rsidRDefault="003E204D" w:rsidP="00CE1DFF">
      <w:pPr>
        <w:overflowPunct/>
        <w:autoSpaceDE/>
        <w:autoSpaceDN/>
        <w:adjustRightInd/>
        <w:textAlignment w:val="auto"/>
        <w:rPr>
          <w:rFonts w:eastAsia="MS Mincho"/>
          <w:sz w:val="24"/>
          <w:szCs w:val="24"/>
        </w:rPr>
      </w:pPr>
      <w:r>
        <w:rPr>
          <w:rFonts w:eastAsia="MS Mincho"/>
          <w:sz w:val="24"/>
          <w:szCs w:val="24"/>
        </w:rPr>
        <w:t xml:space="preserve">3.1       Показатели, характеризующие качество </w:t>
      </w:r>
      <w:r w:rsidR="00685808">
        <w:rPr>
          <w:rFonts w:eastAsia="MS Mincho"/>
          <w:sz w:val="24"/>
          <w:szCs w:val="24"/>
        </w:rPr>
        <w:t>работы</w:t>
      </w:r>
      <w:r w:rsidR="00CE1DFF">
        <w:rPr>
          <w:rFonts w:eastAsia="MS Mincho"/>
          <w:sz w:val="24"/>
          <w:szCs w:val="24"/>
        </w:rPr>
        <w:t xml:space="preserve"> </w:t>
      </w:r>
      <w:r w:rsidR="00CE1DFF" w:rsidRPr="00197F4E">
        <w:rPr>
          <w:rFonts w:eastAsia="MS Mincho"/>
          <w:color w:val="00B0F0"/>
          <w:sz w:val="20"/>
        </w:rPr>
        <w:t>&lt;</w:t>
      </w:r>
      <w:r w:rsidR="00CE1DFF" w:rsidRPr="00266E73">
        <w:rPr>
          <w:rFonts w:eastAsia="MS Mincho"/>
          <w:color w:val="00B0F0"/>
          <w:sz w:val="20"/>
        </w:rPr>
        <w:t>3</w:t>
      </w:r>
      <w:r w:rsidR="00CE1DFF" w:rsidRPr="00197F4E">
        <w:rPr>
          <w:rFonts w:eastAsia="MS Mincho"/>
          <w:color w:val="00B0F0"/>
          <w:sz w:val="20"/>
        </w:rPr>
        <w:t>&gt;</w:t>
      </w:r>
    </w:p>
    <w:p w:rsidR="00500B78" w:rsidRDefault="00500B78" w:rsidP="00685808">
      <w:pPr>
        <w:overflowPunct/>
        <w:autoSpaceDE/>
        <w:autoSpaceDN/>
        <w:adjustRightInd/>
        <w:textAlignment w:val="auto"/>
        <w:sectPr w:rsidR="00500B78">
          <w:pgSz w:w="11905" w:h="16838"/>
          <w:pgMar w:top="1134" w:right="850" w:bottom="1134" w:left="1701" w:header="0" w:footer="0" w:gutter="0"/>
          <w:cols w:space="72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23"/>
        <w:gridCol w:w="1134"/>
        <w:gridCol w:w="1134"/>
        <w:gridCol w:w="1134"/>
        <w:gridCol w:w="1134"/>
        <w:gridCol w:w="1217"/>
        <w:gridCol w:w="1217"/>
        <w:gridCol w:w="1123"/>
        <w:gridCol w:w="1364"/>
        <w:gridCol w:w="1701"/>
        <w:gridCol w:w="1470"/>
      </w:tblGrid>
      <w:tr w:rsidR="00500B78" w:rsidTr="00685808">
        <w:tc>
          <w:tcPr>
            <w:tcW w:w="1531" w:type="dxa"/>
            <w:vMerge w:val="restart"/>
          </w:tcPr>
          <w:p w:rsidR="00500B78" w:rsidRDefault="00500B78">
            <w:pPr>
              <w:pStyle w:val="ConsPlusNormal"/>
              <w:jc w:val="center"/>
            </w:pPr>
            <w:r>
              <w:lastRenderedPageBreak/>
              <w:t xml:space="preserve">Уникальный номер реестровой записи </w:t>
            </w:r>
            <w:hyperlink w:anchor="P772" w:history="1">
              <w:r>
                <w:rPr>
                  <w:color w:val="0000FF"/>
                </w:rPr>
                <w:t>&lt;4&gt;</w:t>
              </w:r>
            </w:hyperlink>
          </w:p>
        </w:tc>
        <w:tc>
          <w:tcPr>
            <w:tcW w:w="3391" w:type="dxa"/>
            <w:gridSpan w:val="3"/>
          </w:tcPr>
          <w:p w:rsidR="00500B78" w:rsidRDefault="00500B78">
            <w:pPr>
              <w:pStyle w:val="ConsPlusNormal"/>
              <w:jc w:val="center"/>
            </w:pPr>
            <w:r>
              <w:t>Показатель, характеризующий содержание работы (по справочникам)</w:t>
            </w:r>
          </w:p>
        </w:tc>
        <w:tc>
          <w:tcPr>
            <w:tcW w:w="2268" w:type="dxa"/>
            <w:gridSpan w:val="2"/>
          </w:tcPr>
          <w:p w:rsidR="00500B78" w:rsidRDefault="00500B78">
            <w:pPr>
              <w:pStyle w:val="ConsPlusNormal"/>
              <w:jc w:val="center"/>
            </w:pPr>
            <w:r>
              <w:t>Показатель, характеризующий условия (формы) выполнения работы (по справочникам)</w:t>
            </w:r>
          </w:p>
        </w:tc>
        <w:tc>
          <w:tcPr>
            <w:tcW w:w="3557" w:type="dxa"/>
            <w:gridSpan w:val="3"/>
          </w:tcPr>
          <w:p w:rsidR="00500B78" w:rsidRDefault="00500B78">
            <w:pPr>
              <w:pStyle w:val="ConsPlusNormal"/>
              <w:jc w:val="center"/>
            </w:pPr>
            <w:r>
              <w:t>Показатель качества работы</w:t>
            </w:r>
          </w:p>
        </w:tc>
        <w:tc>
          <w:tcPr>
            <w:tcW w:w="4535" w:type="dxa"/>
            <w:gridSpan w:val="3"/>
          </w:tcPr>
          <w:p w:rsidR="00500B78" w:rsidRDefault="00500B78">
            <w:pPr>
              <w:pStyle w:val="ConsPlusNormal"/>
              <w:jc w:val="center"/>
            </w:pPr>
            <w:r>
              <w:t>Значение показателя качества работы</w:t>
            </w:r>
          </w:p>
        </w:tc>
      </w:tr>
      <w:tr w:rsidR="00500B78" w:rsidTr="00685808">
        <w:tc>
          <w:tcPr>
            <w:tcW w:w="1531" w:type="dxa"/>
            <w:vMerge/>
          </w:tcPr>
          <w:p w:rsidR="00500B78" w:rsidRDefault="00500B78"/>
        </w:tc>
        <w:tc>
          <w:tcPr>
            <w:tcW w:w="1123"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217" w:type="dxa"/>
            <w:vMerge w:val="restart"/>
          </w:tcPr>
          <w:p w:rsidR="00500B78" w:rsidRDefault="00500B78">
            <w:pPr>
              <w:pStyle w:val="ConsPlusNormal"/>
              <w:jc w:val="center"/>
            </w:pPr>
            <w:r>
              <w:t>наименование показателя</w:t>
            </w:r>
          </w:p>
        </w:tc>
        <w:tc>
          <w:tcPr>
            <w:tcW w:w="2340" w:type="dxa"/>
            <w:gridSpan w:val="2"/>
          </w:tcPr>
          <w:p w:rsidR="00500B78" w:rsidRDefault="00500B78">
            <w:pPr>
              <w:pStyle w:val="ConsPlusNormal"/>
              <w:jc w:val="center"/>
            </w:pPr>
            <w:r>
              <w:t>единица измерения</w:t>
            </w:r>
          </w:p>
        </w:tc>
        <w:tc>
          <w:tcPr>
            <w:tcW w:w="1364" w:type="dxa"/>
            <w:vMerge w:val="restart"/>
          </w:tcPr>
          <w:p w:rsidR="00500B78" w:rsidRDefault="00500B78">
            <w:pPr>
              <w:pStyle w:val="ConsPlusNormal"/>
              <w:jc w:val="center"/>
            </w:pPr>
            <w:r>
              <w:t>20__ год</w:t>
            </w:r>
          </w:p>
          <w:p w:rsidR="00500B78" w:rsidRDefault="00500B78">
            <w:pPr>
              <w:pStyle w:val="ConsPlusNormal"/>
              <w:jc w:val="center"/>
            </w:pPr>
            <w:r>
              <w:t>(очередной финансовый год)</w:t>
            </w:r>
          </w:p>
        </w:tc>
        <w:tc>
          <w:tcPr>
            <w:tcW w:w="1701" w:type="dxa"/>
            <w:vMerge w:val="restart"/>
          </w:tcPr>
          <w:p w:rsidR="00500B78" w:rsidRDefault="00500B78">
            <w:pPr>
              <w:pStyle w:val="ConsPlusNormal"/>
              <w:jc w:val="center"/>
            </w:pPr>
            <w:r>
              <w:t>20__ год</w:t>
            </w:r>
          </w:p>
          <w:p w:rsidR="00500B78" w:rsidRDefault="00500B78">
            <w:pPr>
              <w:pStyle w:val="ConsPlusNormal"/>
              <w:jc w:val="center"/>
            </w:pPr>
            <w:r>
              <w:t>(1-й год планового периода)</w:t>
            </w:r>
          </w:p>
        </w:tc>
        <w:tc>
          <w:tcPr>
            <w:tcW w:w="1470" w:type="dxa"/>
            <w:vMerge w:val="restart"/>
          </w:tcPr>
          <w:p w:rsidR="00500B78" w:rsidRDefault="00500B78">
            <w:pPr>
              <w:pStyle w:val="ConsPlusNormal"/>
              <w:jc w:val="center"/>
            </w:pPr>
            <w:r>
              <w:t>20__ год</w:t>
            </w:r>
          </w:p>
          <w:p w:rsidR="00500B78" w:rsidRDefault="00500B78">
            <w:pPr>
              <w:pStyle w:val="ConsPlusNormal"/>
              <w:jc w:val="center"/>
            </w:pPr>
            <w:r>
              <w:t>(2-й год планового периода)</w:t>
            </w:r>
          </w:p>
        </w:tc>
      </w:tr>
      <w:tr w:rsidR="00500B78" w:rsidTr="00685808">
        <w:tc>
          <w:tcPr>
            <w:tcW w:w="1531" w:type="dxa"/>
            <w:vMerge/>
          </w:tcPr>
          <w:p w:rsidR="00500B78" w:rsidRDefault="00500B78"/>
        </w:tc>
        <w:tc>
          <w:tcPr>
            <w:tcW w:w="1123"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217" w:type="dxa"/>
            <w:vMerge/>
          </w:tcPr>
          <w:p w:rsidR="00500B78" w:rsidRDefault="00500B78"/>
        </w:tc>
        <w:tc>
          <w:tcPr>
            <w:tcW w:w="1217" w:type="dxa"/>
          </w:tcPr>
          <w:p w:rsidR="00500B78" w:rsidRDefault="00500B78">
            <w:pPr>
              <w:pStyle w:val="ConsPlusNormal"/>
              <w:jc w:val="center"/>
            </w:pPr>
            <w:r>
              <w:t>наименование</w:t>
            </w:r>
          </w:p>
        </w:tc>
        <w:tc>
          <w:tcPr>
            <w:tcW w:w="1123" w:type="dxa"/>
          </w:tcPr>
          <w:p w:rsidR="00500B78" w:rsidRDefault="00500B78">
            <w:pPr>
              <w:pStyle w:val="ConsPlusNormal"/>
              <w:jc w:val="center"/>
            </w:pPr>
            <w:r>
              <w:t xml:space="preserve">код по </w:t>
            </w:r>
            <w:hyperlink r:id="rId11" w:history="1">
              <w:r>
                <w:rPr>
                  <w:color w:val="0000FF"/>
                </w:rPr>
                <w:t>ОКЕИ</w:t>
              </w:r>
            </w:hyperlink>
            <w:r>
              <w:t xml:space="preserve"> </w:t>
            </w:r>
            <w:hyperlink w:anchor="P773" w:history="1">
              <w:r>
                <w:rPr>
                  <w:color w:val="0000FF"/>
                </w:rPr>
                <w:t>&lt;5&gt;</w:t>
              </w:r>
            </w:hyperlink>
          </w:p>
        </w:tc>
        <w:tc>
          <w:tcPr>
            <w:tcW w:w="1364" w:type="dxa"/>
            <w:vMerge/>
          </w:tcPr>
          <w:p w:rsidR="00500B78" w:rsidRDefault="00500B78"/>
        </w:tc>
        <w:tc>
          <w:tcPr>
            <w:tcW w:w="1701" w:type="dxa"/>
            <w:vMerge/>
          </w:tcPr>
          <w:p w:rsidR="00500B78" w:rsidRDefault="00500B78"/>
        </w:tc>
        <w:tc>
          <w:tcPr>
            <w:tcW w:w="1470" w:type="dxa"/>
            <w:vMerge/>
          </w:tcPr>
          <w:p w:rsidR="00500B78" w:rsidRDefault="00500B78"/>
        </w:tc>
      </w:tr>
      <w:tr w:rsidR="00500B78" w:rsidTr="00685808">
        <w:tc>
          <w:tcPr>
            <w:tcW w:w="1531" w:type="dxa"/>
          </w:tcPr>
          <w:p w:rsidR="00500B78" w:rsidRDefault="00500B78">
            <w:pPr>
              <w:pStyle w:val="ConsPlusNormal"/>
              <w:jc w:val="center"/>
            </w:pPr>
            <w:r>
              <w:t>1</w:t>
            </w:r>
          </w:p>
        </w:tc>
        <w:tc>
          <w:tcPr>
            <w:tcW w:w="1123" w:type="dxa"/>
          </w:tcPr>
          <w:p w:rsidR="00500B78" w:rsidRDefault="00500B78">
            <w:pPr>
              <w:pStyle w:val="ConsPlusNormal"/>
              <w:jc w:val="center"/>
            </w:pPr>
            <w:r>
              <w:t>2</w:t>
            </w:r>
          </w:p>
        </w:tc>
        <w:tc>
          <w:tcPr>
            <w:tcW w:w="1134" w:type="dxa"/>
          </w:tcPr>
          <w:p w:rsidR="00500B78" w:rsidRDefault="00500B78">
            <w:pPr>
              <w:pStyle w:val="ConsPlusNormal"/>
              <w:jc w:val="center"/>
            </w:pPr>
            <w:r>
              <w:t>3</w:t>
            </w:r>
          </w:p>
        </w:tc>
        <w:tc>
          <w:tcPr>
            <w:tcW w:w="1134" w:type="dxa"/>
          </w:tcPr>
          <w:p w:rsidR="00500B78" w:rsidRDefault="00500B78">
            <w:pPr>
              <w:pStyle w:val="ConsPlusNormal"/>
              <w:jc w:val="center"/>
            </w:pPr>
            <w:r>
              <w:t>4</w:t>
            </w:r>
          </w:p>
        </w:tc>
        <w:tc>
          <w:tcPr>
            <w:tcW w:w="1134" w:type="dxa"/>
          </w:tcPr>
          <w:p w:rsidR="00500B78" w:rsidRDefault="00500B78">
            <w:pPr>
              <w:pStyle w:val="ConsPlusNormal"/>
              <w:jc w:val="center"/>
            </w:pPr>
            <w:r>
              <w:t>5</w:t>
            </w:r>
          </w:p>
        </w:tc>
        <w:tc>
          <w:tcPr>
            <w:tcW w:w="1134" w:type="dxa"/>
          </w:tcPr>
          <w:p w:rsidR="00500B78" w:rsidRDefault="00500B78">
            <w:pPr>
              <w:pStyle w:val="ConsPlusNormal"/>
              <w:jc w:val="center"/>
            </w:pPr>
            <w:r>
              <w:t>6</w:t>
            </w:r>
          </w:p>
        </w:tc>
        <w:tc>
          <w:tcPr>
            <w:tcW w:w="1217" w:type="dxa"/>
          </w:tcPr>
          <w:p w:rsidR="00500B78" w:rsidRDefault="00500B78">
            <w:pPr>
              <w:pStyle w:val="ConsPlusNormal"/>
              <w:jc w:val="center"/>
            </w:pPr>
            <w:r>
              <w:t>7</w:t>
            </w:r>
          </w:p>
        </w:tc>
        <w:tc>
          <w:tcPr>
            <w:tcW w:w="1217" w:type="dxa"/>
          </w:tcPr>
          <w:p w:rsidR="00500B78" w:rsidRDefault="00500B78">
            <w:pPr>
              <w:pStyle w:val="ConsPlusNormal"/>
              <w:jc w:val="center"/>
            </w:pPr>
            <w:r>
              <w:t>8</w:t>
            </w:r>
          </w:p>
        </w:tc>
        <w:tc>
          <w:tcPr>
            <w:tcW w:w="1123" w:type="dxa"/>
          </w:tcPr>
          <w:p w:rsidR="00500B78" w:rsidRDefault="00500B78">
            <w:pPr>
              <w:pStyle w:val="ConsPlusNormal"/>
              <w:jc w:val="center"/>
            </w:pPr>
            <w:r>
              <w:t>9</w:t>
            </w:r>
          </w:p>
        </w:tc>
        <w:tc>
          <w:tcPr>
            <w:tcW w:w="1364" w:type="dxa"/>
          </w:tcPr>
          <w:p w:rsidR="00500B78" w:rsidRDefault="00500B78">
            <w:pPr>
              <w:pStyle w:val="ConsPlusNormal"/>
              <w:jc w:val="center"/>
            </w:pPr>
            <w:r>
              <w:t>10</w:t>
            </w:r>
          </w:p>
        </w:tc>
        <w:tc>
          <w:tcPr>
            <w:tcW w:w="1701" w:type="dxa"/>
          </w:tcPr>
          <w:p w:rsidR="00500B78" w:rsidRDefault="00500B78">
            <w:pPr>
              <w:pStyle w:val="ConsPlusNormal"/>
              <w:jc w:val="center"/>
            </w:pPr>
            <w:r>
              <w:t>11</w:t>
            </w:r>
          </w:p>
        </w:tc>
        <w:tc>
          <w:tcPr>
            <w:tcW w:w="1470" w:type="dxa"/>
          </w:tcPr>
          <w:p w:rsidR="00500B78" w:rsidRDefault="00500B78">
            <w:pPr>
              <w:pStyle w:val="ConsPlusNormal"/>
              <w:jc w:val="center"/>
            </w:pPr>
            <w:r>
              <w:t>12</w:t>
            </w:r>
          </w:p>
        </w:tc>
      </w:tr>
      <w:tr w:rsidR="00500B78" w:rsidTr="00685808">
        <w:tc>
          <w:tcPr>
            <w:tcW w:w="1531" w:type="dxa"/>
            <w:vMerge w:val="restart"/>
          </w:tcPr>
          <w:p w:rsidR="00500B78" w:rsidRDefault="00500B78">
            <w:pPr>
              <w:pStyle w:val="ConsPlusNormal"/>
            </w:pPr>
          </w:p>
        </w:tc>
        <w:tc>
          <w:tcPr>
            <w:tcW w:w="1123"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217" w:type="dxa"/>
          </w:tcPr>
          <w:p w:rsidR="00500B78" w:rsidRDefault="00500B78">
            <w:pPr>
              <w:pStyle w:val="ConsPlusNormal"/>
            </w:pPr>
          </w:p>
        </w:tc>
        <w:tc>
          <w:tcPr>
            <w:tcW w:w="1217" w:type="dxa"/>
          </w:tcPr>
          <w:p w:rsidR="00500B78" w:rsidRDefault="00500B78">
            <w:pPr>
              <w:pStyle w:val="ConsPlusNormal"/>
            </w:pPr>
          </w:p>
        </w:tc>
        <w:tc>
          <w:tcPr>
            <w:tcW w:w="1123" w:type="dxa"/>
          </w:tcPr>
          <w:p w:rsidR="00500B78" w:rsidRDefault="00500B78">
            <w:pPr>
              <w:pStyle w:val="ConsPlusNormal"/>
            </w:pPr>
          </w:p>
        </w:tc>
        <w:tc>
          <w:tcPr>
            <w:tcW w:w="1364" w:type="dxa"/>
          </w:tcPr>
          <w:p w:rsidR="00500B78" w:rsidRDefault="00500B78">
            <w:pPr>
              <w:pStyle w:val="ConsPlusNormal"/>
            </w:pPr>
          </w:p>
        </w:tc>
        <w:tc>
          <w:tcPr>
            <w:tcW w:w="1701" w:type="dxa"/>
          </w:tcPr>
          <w:p w:rsidR="00500B78" w:rsidRDefault="00500B78">
            <w:pPr>
              <w:pStyle w:val="ConsPlusNormal"/>
            </w:pPr>
          </w:p>
        </w:tc>
        <w:tc>
          <w:tcPr>
            <w:tcW w:w="1470" w:type="dxa"/>
          </w:tcPr>
          <w:p w:rsidR="00500B78" w:rsidRDefault="00500B78">
            <w:pPr>
              <w:pStyle w:val="ConsPlusNormal"/>
            </w:pPr>
          </w:p>
        </w:tc>
      </w:tr>
      <w:tr w:rsidR="00500B78" w:rsidTr="00685808">
        <w:tc>
          <w:tcPr>
            <w:tcW w:w="1531" w:type="dxa"/>
            <w:vMerge/>
          </w:tcPr>
          <w:p w:rsidR="00500B78" w:rsidRDefault="00500B78"/>
        </w:tc>
        <w:tc>
          <w:tcPr>
            <w:tcW w:w="1123"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217" w:type="dxa"/>
          </w:tcPr>
          <w:p w:rsidR="00500B78" w:rsidRDefault="00500B78">
            <w:pPr>
              <w:pStyle w:val="ConsPlusNormal"/>
            </w:pPr>
          </w:p>
        </w:tc>
        <w:tc>
          <w:tcPr>
            <w:tcW w:w="1217" w:type="dxa"/>
          </w:tcPr>
          <w:p w:rsidR="00500B78" w:rsidRDefault="00500B78">
            <w:pPr>
              <w:pStyle w:val="ConsPlusNormal"/>
            </w:pPr>
          </w:p>
        </w:tc>
        <w:tc>
          <w:tcPr>
            <w:tcW w:w="1123" w:type="dxa"/>
          </w:tcPr>
          <w:p w:rsidR="00500B78" w:rsidRDefault="00500B78">
            <w:pPr>
              <w:pStyle w:val="ConsPlusNormal"/>
            </w:pPr>
          </w:p>
        </w:tc>
        <w:tc>
          <w:tcPr>
            <w:tcW w:w="1364" w:type="dxa"/>
          </w:tcPr>
          <w:p w:rsidR="00500B78" w:rsidRDefault="00500B78">
            <w:pPr>
              <w:pStyle w:val="ConsPlusNormal"/>
            </w:pPr>
          </w:p>
        </w:tc>
        <w:tc>
          <w:tcPr>
            <w:tcW w:w="1701" w:type="dxa"/>
          </w:tcPr>
          <w:p w:rsidR="00500B78" w:rsidRDefault="00500B78">
            <w:pPr>
              <w:pStyle w:val="ConsPlusNormal"/>
            </w:pPr>
          </w:p>
        </w:tc>
        <w:tc>
          <w:tcPr>
            <w:tcW w:w="1470" w:type="dxa"/>
          </w:tcPr>
          <w:p w:rsidR="00500B78" w:rsidRDefault="00500B78">
            <w:pPr>
              <w:pStyle w:val="ConsPlusNormal"/>
            </w:pPr>
          </w:p>
        </w:tc>
      </w:tr>
      <w:tr w:rsidR="00500B78" w:rsidTr="00685808">
        <w:tc>
          <w:tcPr>
            <w:tcW w:w="1531" w:type="dxa"/>
          </w:tcPr>
          <w:p w:rsidR="00500B78" w:rsidRDefault="00500B78">
            <w:pPr>
              <w:pStyle w:val="ConsPlusNormal"/>
            </w:pPr>
          </w:p>
        </w:tc>
        <w:tc>
          <w:tcPr>
            <w:tcW w:w="1123"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217" w:type="dxa"/>
          </w:tcPr>
          <w:p w:rsidR="00500B78" w:rsidRDefault="00500B78">
            <w:pPr>
              <w:pStyle w:val="ConsPlusNormal"/>
            </w:pPr>
          </w:p>
        </w:tc>
        <w:tc>
          <w:tcPr>
            <w:tcW w:w="1217" w:type="dxa"/>
          </w:tcPr>
          <w:p w:rsidR="00500B78" w:rsidRDefault="00500B78">
            <w:pPr>
              <w:pStyle w:val="ConsPlusNormal"/>
            </w:pPr>
          </w:p>
        </w:tc>
        <w:tc>
          <w:tcPr>
            <w:tcW w:w="1123" w:type="dxa"/>
          </w:tcPr>
          <w:p w:rsidR="00500B78" w:rsidRDefault="00500B78">
            <w:pPr>
              <w:pStyle w:val="ConsPlusNormal"/>
            </w:pPr>
          </w:p>
        </w:tc>
        <w:tc>
          <w:tcPr>
            <w:tcW w:w="1364" w:type="dxa"/>
          </w:tcPr>
          <w:p w:rsidR="00500B78" w:rsidRDefault="00500B78">
            <w:pPr>
              <w:pStyle w:val="ConsPlusNormal"/>
            </w:pPr>
          </w:p>
        </w:tc>
        <w:tc>
          <w:tcPr>
            <w:tcW w:w="1701" w:type="dxa"/>
          </w:tcPr>
          <w:p w:rsidR="00500B78" w:rsidRDefault="00500B78">
            <w:pPr>
              <w:pStyle w:val="ConsPlusNormal"/>
            </w:pPr>
          </w:p>
        </w:tc>
        <w:tc>
          <w:tcPr>
            <w:tcW w:w="1470"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Допустимые (возможные) отклонения от установленных показателей качества</w:t>
      </w:r>
      <w:r w:rsidR="00685808">
        <w:t xml:space="preserve"> </w:t>
      </w:r>
      <w:r>
        <w:t xml:space="preserve">работы, в пределах которых </w:t>
      </w:r>
      <w:r w:rsidR="00685808">
        <w:t>муниципальное</w:t>
      </w:r>
      <w:r w:rsidR="00CE1DFF">
        <w:t xml:space="preserve"> </w:t>
      </w:r>
      <w:r>
        <w:t>задание</w:t>
      </w:r>
      <w:r w:rsidR="00CE1DFF">
        <w:t xml:space="preserve"> </w:t>
      </w:r>
      <w:r>
        <w:t>считается</w:t>
      </w:r>
      <w:r w:rsidR="00685808">
        <w:t xml:space="preserve"> </w:t>
      </w:r>
      <w:r w:rsidR="00CE1DFF" w:rsidRPr="00CE1DFF">
        <w:t>выполненным (процентов)</w:t>
      </w:r>
      <w:r>
        <w:t>┌──────────────────┐</w:t>
      </w:r>
    </w:p>
    <w:p w:rsidR="00500B78" w:rsidRDefault="00CE1DFF">
      <w:pPr>
        <w:pStyle w:val="ConsPlusNonformat"/>
        <w:jc w:val="both"/>
      </w:pPr>
      <w:r>
        <w:t xml:space="preserve">                                 </w:t>
      </w:r>
      <w:r w:rsidR="00500B78">
        <w:t>│                  │</w:t>
      </w:r>
    </w:p>
    <w:p w:rsidR="00500B78" w:rsidRDefault="00500B78">
      <w:pPr>
        <w:pStyle w:val="ConsPlusNonformat"/>
        <w:jc w:val="both"/>
      </w:pPr>
      <w:r>
        <w:t xml:space="preserve">                          </w:t>
      </w:r>
      <w:r w:rsidR="00685808">
        <w:t xml:space="preserve">       </w:t>
      </w:r>
      <w:r>
        <w:t>└──────────────────┘</w:t>
      </w:r>
    </w:p>
    <w:p w:rsidR="00500B78" w:rsidRDefault="00500B78">
      <w:pPr>
        <w:pStyle w:val="ConsPlusNonformat"/>
        <w:jc w:val="both"/>
      </w:pPr>
      <w:r>
        <w:t>3.2. Показатели, характеризующие объем работы</w:t>
      </w:r>
    </w:p>
    <w:p w:rsidR="00500B78" w:rsidRDefault="00500B78">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23"/>
        <w:gridCol w:w="1134"/>
        <w:gridCol w:w="1134"/>
        <w:gridCol w:w="1134"/>
        <w:gridCol w:w="1134"/>
        <w:gridCol w:w="964"/>
        <w:gridCol w:w="964"/>
        <w:gridCol w:w="964"/>
        <w:gridCol w:w="964"/>
        <w:gridCol w:w="1065"/>
        <w:gridCol w:w="1701"/>
        <w:gridCol w:w="1559"/>
      </w:tblGrid>
      <w:tr w:rsidR="00500B78" w:rsidTr="00685808">
        <w:tc>
          <w:tcPr>
            <w:tcW w:w="1531" w:type="dxa"/>
            <w:vMerge w:val="restart"/>
          </w:tcPr>
          <w:p w:rsidR="00500B78" w:rsidRDefault="00500B78">
            <w:pPr>
              <w:pStyle w:val="ConsPlusNormal"/>
              <w:jc w:val="center"/>
            </w:pPr>
            <w:r>
              <w:t xml:space="preserve">Уникальный номер реестровой записи </w:t>
            </w:r>
            <w:hyperlink w:anchor="P772" w:history="1">
              <w:r>
                <w:rPr>
                  <w:color w:val="0000FF"/>
                </w:rPr>
                <w:t>&lt;4&gt;</w:t>
              </w:r>
            </w:hyperlink>
          </w:p>
        </w:tc>
        <w:tc>
          <w:tcPr>
            <w:tcW w:w="3391" w:type="dxa"/>
            <w:gridSpan w:val="3"/>
          </w:tcPr>
          <w:p w:rsidR="00500B78" w:rsidRDefault="00500B78">
            <w:pPr>
              <w:pStyle w:val="ConsPlusNormal"/>
              <w:jc w:val="center"/>
            </w:pPr>
            <w:r>
              <w:t>Показатель, характеризующий содержание работы (по справочникам)</w:t>
            </w:r>
          </w:p>
        </w:tc>
        <w:tc>
          <w:tcPr>
            <w:tcW w:w="2268" w:type="dxa"/>
            <w:gridSpan w:val="2"/>
          </w:tcPr>
          <w:p w:rsidR="00500B78" w:rsidRDefault="00500B78">
            <w:pPr>
              <w:pStyle w:val="ConsPlusNormal"/>
              <w:jc w:val="center"/>
            </w:pPr>
            <w:r>
              <w:t>Показатель, характеризующий условия (формы) выполнения работы (по справочникам)</w:t>
            </w:r>
          </w:p>
        </w:tc>
        <w:tc>
          <w:tcPr>
            <w:tcW w:w="3856" w:type="dxa"/>
            <w:gridSpan w:val="4"/>
          </w:tcPr>
          <w:p w:rsidR="00500B78" w:rsidRDefault="00500B78">
            <w:pPr>
              <w:pStyle w:val="ConsPlusNormal"/>
              <w:jc w:val="center"/>
            </w:pPr>
            <w:r>
              <w:t>Показатель объема работы</w:t>
            </w:r>
          </w:p>
        </w:tc>
        <w:tc>
          <w:tcPr>
            <w:tcW w:w="4325" w:type="dxa"/>
            <w:gridSpan w:val="3"/>
          </w:tcPr>
          <w:p w:rsidR="00500B78" w:rsidRDefault="00500B78">
            <w:pPr>
              <w:pStyle w:val="ConsPlusNormal"/>
              <w:jc w:val="center"/>
            </w:pPr>
            <w:r>
              <w:t>Значение показателя объема работы</w:t>
            </w:r>
          </w:p>
        </w:tc>
      </w:tr>
      <w:tr w:rsidR="00500B78" w:rsidTr="00685808">
        <w:tc>
          <w:tcPr>
            <w:tcW w:w="1531" w:type="dxa"/>
            <w:vMerge/>
          </w:tcPr>
          <w:p w:rsidR="00500B78" w:rsidRDefault="00500B78"/>
        </w:tc>
        <w:tc>
          <w:tcPr>
            <w:tcW w:w="1123" w:type="dxa"/>
            <w:vMerge w:val="restart"/>
          </w:tcPr>
          <w:p w:rsidR="00500B78" w:rsidRDefault="00500B78">
            <w:pPr>
              <w:pStyle w:val="ConsPlusNormal"/>
              <w:jc w:val="center"/>
            </w:pPr>
            <w:r>
              <w:t>______</w:t>
            </w:r>
          </w:p>
          <w:p w:rsidR="00500B78" w:rsidRDefault="00500B78">
            <w:pPr>
              <w:pStyle w:val="ConsPlusNormal"/>
              <w:jc w:val="center"/>
            </w:pPr>
            <w:r>
              <w:t>(наимено</w:t>
            </w:r>
            <w:r>
              <w:lastRenderedPageBreak/>
              <w:t>вание показателя)</w:t>
            </w:r>
          </w:p>
        </w:tc>
        <w:tc>
          <w:tcPr>
            <w:tcW w:w="1134" w:type="dxa"/>
            <w:vMerge w:val="restart"/>
          </w:tcPr>
          <w:p w:rsidR="00500B78" w:rsidRDefault="00500B78">
            <w:pPr>
              <w:pStyle w:val="ConsPlusNormal"/>
              <w:jc w:val="center"/>
            </w:pPr>
            <w:r>
              <w:lastRenderedPageBreak/>
              <w:t>______</w:t>
            </w:r>
          </w:p>
          <w:p w:rsidR="00500B78" w:rsidRDefault="00500B78">
            <w:pPr>
              <w:pStyle w:val="ConsPlusNormal"/>
              <w:jc w:val="center"/>
            </w:pPr>
            <w:r>
              <w:t>(наименов</w:t>
            </w:r>
            <w:r>
              <w:lastRenderedPageBreak/>
              <w:t>ание показателя)</w:t>
            </w:r>
          </w:p>
        </w:tc>
        <w:tc>
          <w:tcPr>
            <w:tcW w:w="1134" w:type="dxa"/>
            <w:vMerge w:val="restart"/>
          </w:tcPr>
          <w:p w:rsidR="00500B78" w:rsidRDefault="00500B78">
            <w:pPr>
              <w:pStyle w:val="ConsPlusNormal"/>
              <w:jc w:val="center"/>
            </w:pPr>
            <w:r>
              <w:lastRenderedPageBreak/>
              <w:t>______</w:t>
            </w:r>
          </w:p>
          <w:p w:rsidR="00500B78" w:rsidRDefault="00500B78">
            <w:pPr>
              <w:pStyle w:val="ConsPlusNormal"/>
              <w:jc w:val="center"/>
            </w:pPr>
            <w:r>
              <w:t>(наименов</w:t>
            </w:r>
            <w:r>
              <w:lastRenderedPageBreak/>
              <w:t>ание показателя)</w:t>
            </w:r>
          </w:p>
        </w:tc>
        <w:tc>
          <w:tcPr>
            <w:tcW w:w="1134" w:type="dxa"/>
            <w:vMerge w:val="restart"/>
          </w:tcPr>
          <w:p w:rsidR="00500B78" w:rsidRDefault="00500B78">
            <w:pPr>
              <w:pStyle w:val="ConsPlusNormal"/>
              <w:jc w:val="center"/>
            </w:pPr>
            <w:r>
              <w:lastRenderedPageBreak/>
              <w:t>______</w:t>
            </w:r>
          </w:p>
          <w:p w:rsidR="00500B78" w:rsidRDefault="00500B78">
            <w:pPr>
              <w:pStyle w:val="ConsPlusNormal"/>
              <w:jc w:val="center"/>
            </w:pPr>
            <w:r>
              <w:t>(наименов</w:t>
            </w:r>
            <w:r>
              <w:lastRenderedPageBreak/>
              <w:t>ание показателя)</w:t>
            </w:r>
          </w:p>
        </w:tc>
        <w:tc>
          <w:tcPr>
            <w:tcW w:w="1134" w:type="dxa"/>
            <w:vMerge w:val="restart"/>
          </w:tcPr>
          <w:p w:rsidR="00500B78" w:rsidRDefault="00500B78">
            <w:pPr>
              <w:pStyle w:val="ConsPlusNormal"/>
              <w:jc w:val="center"/>
            </w:pPr>
            <w:r>
              <w:lastRenderedPageBreak/>
              <w:t>______</w:t>
            </w:r>
          </w:p>
          <w:p w:rsidR="00500B78" w:rsidRDefault="00500B78">
            <w:pPr>
              <w:pStyle w:val="ConsPlusNormal"/>
              <w:jc w:val="center"/>
            </w:pPr>
            <w:r>
              <w:t>(наименов</w:t>
            </w:r>
            <w:r>
              <w:lastRenderedPageBreak/>
              <w:t>ание показателя)</w:t>
            </w:r>
          </w:p>
        </w:tc>
        <w:tc>
          <w:tcPr>
            <w:tcW w:w="964" w:type="dxa"/>
            <w:vMerge w:val="restart"/>
          </w:tcPr>
          <w:p w:rsidR="00500B78" w:rsidRDefault="00500B78">
            <w:pPr>
              <w:pStyle w:val="ConsPlusNormal"/>
              <w:jc w:val="center"/>
            </w:pPr>
            <w:r>
              <w:lastRenderedPageBreak/>
              <w:t xml:space="preserve">наименование </w:t>
            </w:r>
            <w:r>
              <w:lastRenderedPageBreak/>
              <w:t>показателя</w:t>
            </w:r>
          </w:p>
        </w:tc>
        <w:tc>
          <w:tcPr>
            <w:tcW w:w="1928" w:type="dxa"/>
            <w:gridSpan w:val="2"/>
          </w:tcPr>
          <w:p w:rsidR="00500B78" w:rsidRDefault="00500B78">
            <w:pPr>
              <w:pStyle w:val="ConsPlusNormal"/>
              <w:jc w:val="center"/>
            </w:pPr>
            <w:r>
              <w:lastRenderedPageBreak/>
              <w:t>единица измерения</w:t>
            </w:r>
          </w:p>
        </w:tc>
        <w:tc>
          <w:tcPr>
            <w:tcW w:w="964" w:type="dxa"/>
            <w:vMerge w:val="restart"/>
          </w:tcPr>
          <w:p w:rsidR="00500B78" w:rsidRDefault="00500B78">
            <w:pPr>
              <w:pStyle w:val="ConsPlusNormal"/>
              <w:jc w:val="center"/>
            </w:pPr>
            <w:r>
              <w:t xml:space="preserve">описание </w:t>
            </w:r>
            <w:r>
              <w:lastRenderedPageBreak/>
              <w:t>работы</w:t>
            </w:r>
          </w:p>
        </w:tc>
        <w:tc>
          <w:tcPr>
            <w:tcW w:w="1065" w:type="dxa"/>
            <w:vMerge w:val="restart"/>
          </w:tcPr>
          <w:p w:rsidR="00500B78" w:rsidRDefault="00500B78">
            <w:pPr>
              <w:pStyle w:val="ConsPlusNormal"/>
              <w:jc w:val="center"/>
            </w:pPr>
            <w:r>
              <w:lastRenderedPageBreak/>
              <w:t>20__ год</w:t>
            </w:r>
          </w:p>
          <w:p w:rsidR="00500B78" w:rsidRDefault="00500B78">
            <w:pPr>
              <w:pStyle w:val="ConsPlusNormal"/>
              <w:jc w:val="center"/>
            </w:pPr>
            <w:r>
              <w:t>(очередн</w:t>
            </w:r>
            <w:r>
              <w:lastRenderedPageBreak/>
              <w:t>ой финансовый год)</w:t>
            </w:r>
          </w:p>
        </w:tc>
        <w:tc>
          <w:tcPr>
            <w:tcW w:w="1701" w:type="dxa"/>
            <w:vMerge w:val="restart"/>
          </w:tcPr>
          <w:p w:rsidR="00500B78" w:rsidRDefault="00500B78">
            <w:pPr>
              <w:pStyle w:val="ConsPlusNormal"/>
              <w:jc w:val="center"/>
            </w:pPr>
            <w:r>
              <w:lastRenderedPageBreak/>
              <w:t>20__ год</w:t>
            </w:r>
          </w:p>
          <w:p w:rsidR="00500B78" w:rsidRDefault="00500B78">
            <w:pPr>
              <w:pStyle w:val="ConsPlusNormal"/>
              <w:jc w:val="center"/>
            </w:pPr>
            <w:r>
              <w:t xml:space="preserve">(1-й год </w:t>
            </w:r>
            <w:r>
              <w:lastRenderedPageBreak/>
              <w:t>планового периода)</w:t>
            </w:r>
          </w:p>
        </w:tc>
        <w:tc>
          <w:tcPr>
            <w:tcW w:w="1559" w:type="dxa"/>
            <w:vMerge w:val="restart"/>
          </w:tcPr>
          <w:p w:rsidR="00500B78" w:rsidRDefault="00500B78">
            <w:pPr>
              <w:pStyle w:val="ConsPlusNormal"/>
              <w:jc w:val="center"/>
            </w:pPr>
            <w:r>
              <w:lastRenderedPageBreak/>
              <w:t>20__ год</w:t>
            </w:r>
          </w:p>
          <w:p w:rsidR="00500B78" w:rsidRDefault="00500B78">
            <w:pPr>
              <w:pStyle w:val="ConsPlusNormal"/>
              <w:jc w:val="center"/>
            </w:pPr>
            <w:r>
              <w:t xml:space="preserve">(2-й год </w:t>
            </w:r>
            <w:r>
              <w:lastRenderedPageBreak/>
              <w:t>планового периода)</w:t>
            </w:r>
          </w:p>
        </w:tc>
      </w:tr>
      <w:tr w:rsidR="00500B78" w:rsidTr="00685808">
        <w:tc>
          <w:tcPr>
            <w:tcW w:w="1531" w:type="dxa"/>
            <w:vMerge/>
          </w:tcPr>
          <w:p w:rsidR="00500B78" w:rsidRDefault="00500B78"/>
        </w:tc>
        <w:tc>
          <w:tcPr>
            <w:tcW w:w="1123"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964" w:type="dxa"/>
            <w:vMerge/>
          </w:tcPr>
          <w:p w:rsidR="00500B78" w:rsidRDefault="00500B78"/>
        </w:tc>
        <w:tc>
          <w:tcPr>
            <w:tcW w:w="964" w:type="dxa"/>
          </w:tcPr>
          <w:p w:rsidR="00500B78" w:rsidRDefault="00500B78">
            <w:pPr>
              <w:pStyle w:val="ConsPlusNormal"/>
              <w:jc w:val="center"/>
            </w:pPr>
            <w:r>
              <w:t>наименование</w:t>
            </w:r>
          </w:p>
        </w:tc>
        <w:tc>
          <w:tcPr>
            <w:tcW w:w="964" w:type="dxa"/>
          </w:tcPr>
          <w:p w:rsidR="00500B78" w:rsidRDefault="00500B78">
            <w:pPr>
              <w:pStyle w:val="ConsPlusNormal"/>
              <w:jc w:val="center"/>
            </w:pPr>
            <w:r>
              <w:t xml:space="preserve">код по </w:t>
            </w:r>
            <w:hyperlink r:id="rId12" w:history="1">
              <w:r>
                <w:rPr>
                  <w:color w:val="0000FF"/>
                </w:rPr>
                <w:t>ОКЕИ</w:t>
              </w:r>
            </w:hyperlink>
            <w:r>
              <w:t xml:space="preserve"> </w:t>
            </w:r>
            <w:hyperlink w:anchor="P773" w:history="1">
              <w:r>
                <w:rPr>
                  <w:color w:val="0000FF"/>
                </w:rPr>
                <w:t>&lt;5&gt;</w:t>
              </w:r>
            </w:hyperlink>
          </w:p>
        </w:tc>
        <w:tc>
          <w:tcPr>
            <w:tcW w:w="964" w:type="dxa"/>
            <w:vMerge/>
          </w:tcPr>
          <w:p w:rsidR="00500B78" w:rsidRDefault="00500B78"/>
        </w:tc>
        <w:tc>
          <w:tcPr>
            <w:tcW w:w="1065" w:type="dxa"/>
            <w:vMerge/>
          </w:tcPr>
          <w:p w:rsidR="00500B78" w:rsidRDefault="00500B78"/>
        </w:tc>
        <w:tc>
          <w:tcPr>
            <w:tcW w:w="1701" w:type="dxa"/>
            <w:vMerge/>
          </w:tcPr>
          <w:p w:rsidR="00500B78" w:rsidRDefault="00500B78"/>
        </w:tc>
        <w:tc>
          <w:tcPr>
            <w:tcW w:w="1559" w:type="dxa"/>
            <w:vMerge/>
          </w:tcPr>
          <w:p w:rsidR="00500B78" w:rsidRDefault="00500B78"/>
        </w:tc>
      </w:tr>
      <w:tr w:rsidR="00500B78" w:rsidTr="004433DC">
        <w:tc>
          <w:tcPr>
            <w:tcW w:w="1531" w:type="dxa"/>
          </w:tcPr>
          <w:p w:rsidR="00500B78" w:rsidRDefault="00500B78">
            <w:pPr>
              <w:pStyle w:val="ConsPlusNormal"/>
              <w:jc w:val="center"/>
            </w:pPr>
            <w:r>
              <w:lastRenderedPageBreak/>
              <w:t>1</w:t>
            </w:r>
          </w:p>
        </w:tc>
        <w:tc>
          <w:tcPr>
            <w:tcW w:w="1123" w:type="dxa"/>
          </w:tcPr>
          <w:p w:rsidR="00500B78" w:rsidRDefault="00500B78">
            <w:pPr>
              <w:pStyle w:val="ConsPlusNormal"/>
              <w:jc w:val="center"/>
            </w:pPr>
            <w:r>
              <w:t>2</w:t>
            </w:r>
          </w:p>
        </w:tc>
        <w:tc>
          <w:tcPr>
            <w:tcW w:w="1134" w:type="dxa"/>
          </w:tcPr>
          <w:p w:rsidR="00500B78" w:rsidRDefault="00500B78">
            <w:pPr>
              <w:pStyle w:val="ConsPlusNormal"/>
              <w:jc w:val="center"/>
            </w:pPr>
            <w:r>
              <w:t>3</w:t>
            </w:r>
          </w:p>
        </w:tc>
        <w:tc>
          <w:tcPr>
            <w:tcW w:w="1134" w:type="dxa"/>
          </w:tcPr>
          <w:p w:rsidR="00500B78" w:rsidRDefault="00500B78">
            <w:pPr>
              <w:pStyle w:val="ConsPlusNormal"/>
              <w:jc w:val="center"/>
            </w:pPr>
            <w:r>
              <w:t>4</w:t>
            </w:r>
          </w:p>
        </w:tc>
        <w:tc>
          <w:tcPr>
            <w:tcW w:w="1134" w:type="dxa"/>
          </w:tcPr>
          <w:p w:rsidR="00500B78" w:rsidRDefault="00500B78">
            <w:pPr>
              <w:pStyle w:val="ConsPlusNormal"/>
              <w:jc w:val="center"/>
            </w:pPr>
            <w:r>
              <w:t>5</w:t>
            </w:r>
          </w:p>
        </w:tc>
        <w:tc>
          <w:tcPr>
            <w:tcW w:w="1134" w:type="dxa"/>
          </w:tcPr>
          <w:p w:rsidR="00500B78" w:rsidRDefault="00500B78">
            <w:pPr>
              <w:pStyle w:val="ConsPlusNormal"/>
              <w:jc w:val="center"/>
            </w:pPr>
            <w:r>
              <w:t>6</w:t>
            </w:r>
          </w:p>
        </w:tc>
        <w:tc>
          <w:tcPr>
            <w:tcW w:w="964" w:type="dxa"/>
          </w:tcPr>
          <w:p w:rsidR="00500B78" w:rsidRDefault="00500B78">
            <w:pPr>
              <w:pStyle w:val="ConsPlusNormal"/>
              <w:jc w:val="center"/>
            </w:pPr>
            <w:r>
              <w:t>7</w:t>
            </w:r>
          </w:p>
        </w:tc>
        <w:tc>
          <w:tcPr>
            <w:tcW w:w="964" w:type="dxa"/>
          </w:tcPr>
          <w:p w:rsidR="00500B78" w:rsidRDefault="00500B78">
            <w:pPr>
              <w:pStyle w:val="ConsPlusNormal"/>
              <w:jc w:val="center"/>
            </w:pPr>
            <w:r>
              <w:t>8</w:t>
            </w:r>
          </w:p>
        </w:tc>
        <w:tc>
          <w:tcPr>
            <w:tcW w:w="964" w:type="dxa"/>
          </w:tcPr>
          <w:p w:rsidR="00500B78" w:rsidRDefault="00500B78">
            <w:pPr>
              <w:pStyle w:val="ConsPlusNormal"/>
              <w:jc w:val="center"/>
            </w:pPr>
            <w:r>
              <w:t>9</w:t>
            </w:r>
          </w:p>
        </w:tc>
        <w:tc>
          <w:tcPr>
            <w:tcW w:w="964" w:type="dxa"/>
          </w:tcPr>
          <w:p w:rsidR="00500B78" w:rsidRDefault="00500B78">
            <w:pPr>
              <w:pStyle w:val="ConsPlusNormal"/>
              <w:jc w:val="center"/>
            </w:pPr>
            <w:r>
              <w:t>10</w:t>
            </w:r>
          </w:p>
        </w:tc>
        <w:tc>
          <w:tcPr>
            <w:tcW w:w="1065" w:type="dxa"/>
          </w:tcPr>
          <w:p w:rsidR="00500B78" w:rsidRDefault="00500B78">
            <w:pPr>
              <w:pStyle w:val="ConsPlusNormal"/>
              <w:jc w:val="center"/>
            </w:pPr>
            <w:r>
              <w:t>11</w:t>
            </w:r>
          </w:p>
        </w:tc>
        <w:tc>
          <w:tcPr>
            <w:tcW w:w="1701" w:type="dxa"/>
          </w:tcPr>
          <w:p w:rsidR="00500B78" w:rsidRDefault="00500B78">
            <w:pPr>
              <w:pStyle w:val="ConsPlusNormal"/>
              <w:jc w:val="center"/>
            </w:pPr>
            <w:r>
              <w:t>12</w:t>
            </w:r>
          </w:p>
        </w:tc>
        <w:tc>
          <w:tcPr>
            <w:tcW w:w="1559" w:type="dxa"/>
          </w:tcPr>
          <w:p w:rsidR="00500B78" w:rsidRDefault="00500B78">
            <w:pPr>
              <w:pStyle w:val="ConsPlusNormal"/>
              <w:jc w:val="center"/>
            </w:pPr>
            <w:r>
              <w:t>13</w:t>
            </w:r>
          </w:p>
        </w:tc>
      </w:tr>
      <w:tr w:rsidR="00500B78" w:rsidTr="004433DC">
        <w:tc>
          <w:tcPr>
            <w:tcW w:w="1531" w:type="dxa"/>
            <w:vMerge w:val="restart"/>
          </w:tcPr>
          <w:p w:rsidR="00500B78" w:rsidRDefault="00500B78">
            <w:pPr>
              <w:pStyle w:val="ConsPlusNormal"/>
            </w:pPr>
          </w:p>
        </w:tc>
        <w:tc>
          <w:tcPr>
            <w:tcW w:w="1123"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65" w:type="dxa"/>
          </w:tcPr>
          <w:p w:rsidR="00500B78" w:rsidRDefault="00500B78">
            <w:pPr>
              <w:pStyle w:val="ConsPlusNormal"/>
            </w:pPr>
          </w:p>
        </w:tc>
        <w:tc>
          <w:tcPr>
            <w:tcW w:w="1701" w:type="dxa"/>
          </w:tcPr>
          <w:p w:rsidR="00500B78" w:rsidRDefault="00500B78">
            <w:pPr>
              <w:pStyle w:val="ConsPlusNormal"/>
            </w:pPr>
          </w:p>
        </w:tc>
        <w:tc>
          <w:tcPr>
            <w:tcW w:w="1559" w:type="dxa"/>
          </w:tcPr>
          <w:p w:rsidR="00500B78" w:rsidRDefault="00500B78">
            <w:pPr>
              <w:pStyle w:val="ConsPlusNormal"/>
            </w:pPr>
          </w:p>
        </w:tc>
      </w:tr>
      <w:tr w:rsidR="00500B78" w:rsidTr="004433DC">
        <w:tc>
          <w:tcPr>
            <w:tcW w:w="1531" w:type="dxa"/>
            <w:vMerge/>
          </w:tcPr>
          <w:p w:rsidR="00500B78" w:rsidRDefault="00500B78"/>
        </w:tc>
        <w:tc>
          <w:tcPr>
            <w:tcW w:w="1123"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65" w:type="dxa"/>
          </w:tcPr>
          <w:p w:rsidR="00500B78" w:rsidRDefault="00500B78">
            <w:pPr>
              <w:pStyle w:val="ConsPlusNormal"/>
            </w:pPr>
          </w:p>
        </w:tc>
        <w:tc>
          <w:tcPr>
            <w:tcW w:w="1701" w:type="dxa"/>
          </w:tcPr>
          <w:p w:rsidR="00500B78" w:rsidRDefault="00500B78">
            <w:pPr>
              <w:pStyle w:val="ConsPlusNormal"/>
            </w:pPr>
          </w:p>
        </w:tc>
        <w:tc>
          <w:tcPr>
            <w:tcW w:w="1559" w:type="dxa"/>
          </w:tcPr>
          <w:p w:rsidR="00500B78" w:rsidRDefault="00500B78">
            <w:pPr>
              <w:pStyle w:val="ConsPlusNormal"/>
            </w:pPr>
          </w:p>
        </w:tc>
      </w:tr>
      <w:tr w:rsidR="00500B78" w:rsidTr="004433DC">
        <w:tc>
          <w:tcPr>
            <w:tcW w:w="1531" w:type="dxa"/>
          </w:tcPr>
          <w:p w:rsidR="00500B78" w:rsidRDefault="00500B78">
            <w:pPr>
              <w:pStyle w:val="ConsPlusNormal"/>
            </w:pPr>
          </w:p>
        </w:tc>
        <w:tc>
          <w:tcPr>
            <w:tcW w:w="1123"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65" w:type="dxa"/>
          </w:tcPr>
          <w:p w:rsidR="00500B78" w:rsidRDefault="00500B78">
            <w:pPr>
              <w:pStyle w:val="ConsPlusNormal"/>
            </w:pPr>
          </w:p>
        </w:tc>
        <w:tc>
          <w:tcPr>
            <w:tcW w:w="1701" w:type="dxa"/>
          </w:tcPr>
          <w:p w:rsidR="00500B78" w:rsidRDefault="00500B78">
            <w:pPr>
              <w:pStyle w:val="ConsPlusNormal"/>
            </w:pPr>
          </w:p>
        </w:tc>
        <w:tc>
          <w:tcPr>
            <w:tcW w:w="1559" w:type="dxa"/>
          </w:tcPr>
          <w:p w:rsidR="00500B78" w:rsidRDefault="00500B78">
            <w:pPr>
              <w:pStyle w:val="ConsPlusNormal"/>
            </w:pPr>
          </w:p>
        </w:tc>
      </w:tr>
    </w:tbl>
    <w:p w:rsidR="00500B78" w:rsidRDefault="00500B78"/>
    <w:p w:rsidR="004433DC" w:rsidRDefault="004433DC"/>
    <w:p w:rsidR="004433DC" w:rsidRDefault="004433DC"/>
    <w:p w:rsidR="004433DC" w:rsidRDefault="004433DC" w:rsidP="004433DC">
      <w:pPr>
        <w:pStyle w:val="ConsPlusNonformat"/>
        <w:jc w:val="both"/>
      </w:pPr>
      <w:r>
        <w:t>Допустимые (возможные) отклонения от установленных показателей объема работы, в пределах которых муниципальное задание считается</w:t>
      </w:r>
      <w:r w:rsidRPr="004433DC">
        <w:t xml:space="preserve"> выполненным (процентов)</w:t>
      </w:r>
      <w:r>
        <w:t xml:space="preserve"> ┌──────────────────┐</w:t>
      </w:r>
    </w:p>
    <w:p w:rsidR="004433DC" w:rsidRDefault="004433DC" w:rsidP="004433DC">
      <w:pPr>
        <w:pStyle w:val="ConsPlusNonformat"/>
        <w:jc w:val="both"/>
      </w:pPr>
      <w:r>
        <w:t xml:space="preserve">                                  │                  │</w:t>
      </w:r>
    </w:p>
    <w:p w:rsidR="004433DC" w:rsidRDefault="004433DC" w:rsidP="004433DC">
      <w:pPr>
        <w:pStyle w:val="ConsPlusNonformat"/>
        <w:jc w:val="both"/>
      </w:pPr>
      <w:r>
        <w:t xml:space="preserve">                                  └──────────────────┘</w:t>
      </w:r>
    </w:p>
    <w:p w:rsidR="004433DC" w:rsidRDefault="004433DC">
      <w:pPr>
        <w:sectPr w:rsidR="004433DC">
          <w:pgSz w:w="16838" w:h="11905" w:orient="landscape"/>
          <w:pgMar w:top="1701" w:right="1134" w:bottom="850" w:left="1134" w:header="0" w:footer="0" w:gutter="0"/>
          <w:cols w:space="720"/>
        </w:sectPr>
      </w:pPr>
    </w:p>
    <w:p w:rsidR="00500B78" w:rsidRDefault="00500B78">
      <w:pPr>
        <w:pStyle w:val="ConsPlusNormal"/>
        <w:jc w:val="both"/>
      </w:pPr>
    </w:p>
    <w:p w:rsidR="00500B78" w:rsidRDefault="00500B78">
      <w:pPr>
        <w:pStyle w:val="ConsPlusNonformat"/>
        <w:jc w:val="both"/>
      </w:pPr>
    </w:p>
    <w:p w:rsidR="00500B78" w:rsidRDefault="00500B78">
      <w:pPr>
        <w:pStyle w:val="ConsPlusNonformat"/>
        <w:jc w:val="both"/>
      </w:pPr>
      <w:r>
        <w:t xml:space="preserve">              Часть III. Прочие сведения о </w:t>
      </w:r>
      <w:r w:rsidR="00685808">
        <w:t>муниципальном</w:t>
      </w:r>
      <w:r>
        <w:t xml:space="preserve"> задании </w:t>
      </w:r>
      <w:hyperlink w:anchor="P774" w:history="1">
        <w:r>
          <w:rPr>
            <w:color w:val="0000FF"/>
          </w:rPr>
          <w:t>&lt;6&gt;</w:t>
        </w:r>
      </w:hyperlink>
    </w:p>
    <w:p w:rsidR="00500B78" w:rsidRDefault="00500B78">
      <w:pPr>
        <w:pStyle w:val="ConsPlusNonformat"/>
        <w:jc w:val="both"/>
      </w:pPr>
    </w:p>
    <w:p w:rsidR="00500B78" w:rsidRDefault="00500B78">
      <w:pPr>
        <w:pStyle w:val="ConsPlusNonformat"/>
        <w:jc w:val="both"/>
      </w:pPr>
      <w:r>
        <w:t xml:space="preserve">1. Основания (условия и порядок) </w:t>
      </w:r>
      <w:proofErr w:type="gramStart"/>
      <w:r>
        <w:t>для</w:t>
      </w:r>
      <w:proofErr w:type="gramEnd"/>
      <w:r>
        <w:t xml:space="preserve"> досрочного</w:t>
      </w:r>
    </w:p>
    <w:p w:rsidR="00500B78" w:rsidRDefault="00500B78">
      <w:pPr>
        <w:pStyle w:val="ConsPlusNonformat"/>
        <w:jc w:val="both"/>
      </w:pPr>
      <w:r>
        <w:t xml:space="preserve">прекращения выполнения </w:t>
      </w:r>
      <w:r w:rsidR="00685808">
        <w:t>муниципального</w:t>
      </w:r>
      <w:r>
        <w:t xml:space="preserve"> задания    ________________________</w:t>
      </w:r>
    </w:p>
    <w:p w:rsidR="00500B78" w:rsidRDefault="00500B78">
      <w:pPr>
        <w:pStyle w:val="ConsPlusNonformat"/>
        <w:jc w:val="both"/>
      </w:pPr>
      <w:r>
        <w:t>2. Иная информация, необходимая для выполнения</w:t>
      </w:r>
    </w:p>
    <w:p w:rsidR="00500B78" w:rsidRDefault="00500B78">
      <w:pPr>
        <w:pStyle w:val="ConsPlusNonformat"/>
        <w:jc w:val="both"/>
      </w:pPr>
      <w:r>
        <w:t>(</w:t>
      </w:r>
      <w:proofErr w:type="gramStart"/>
      <w:r>
        <w:t>контроля за</w:t>
      </w:r>
      <w:proofErr w:type="gramEnd"/>
      <w:r>
        <w:t xml:space="preserve"> выполнением) </w:t>
      </w:r>
      <w:r w:rsidR="00685808">
        <w:t>муниципального</w:t>
      </w:r>
      <w:r>
        <w:t xml:space="preserve"> задания ________________________</w:t>
      </w:r>
    </w:p>
    <w:p w:rsidR="00500B78" w:rsidRDefault="00500B78">
      <w:pPr>
        <w:pStyle w:val="ConsPlusNonformat"/>
        <w:jc w:val="both"/>
      </w:pPr>
      <w:r>
        <w:t xml:space="preserve">3. Порядок </w:t>
      </w:r>
      <w:proofErr w:type="gramStart"/>
      <w:r>
        <w:t>контроля за</w:t>
      </w:r>
      <w:proofErr w:type="gramEnd"/>
      <w:r>
        <w:t xml:space="preserve"> выполнением </w:t>
      </w:r>
      <w:r w:rsidR="00685808">
        <w:t>муниципального</w:t>
      </w:r>
      <w:r>
        <w:t xml:space="preserve"> задания</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3"/>
        <w:gridCol w:w="3003"/>
        <w:gridCol w:w="3005"/>
      </w:tblGrid>
      <w:tr w:rsidR="00500B78" w:rsidTr="00685808">
        <w:tc>
          <w:tcPr>
            <w:tcW w:w="3003" w:type="dxa"/>
          </w:tcPr>
          <w:p w:rsidR="00500B78" w:rsidRDefault="00500B78">
            <w:pPr>
              <w:pStyle w:val="ConsPlusNormal"/>
              <w:jc w:val="center"/>
            </w:pPr>
            <w:r>
              <w:t>Форма контроля</w:t>
            </w:r>
          </w:p>
        </w:tc>
        <w:tc>
          <w:tcPr>
            <w:tcW w:w="3003" w:type="dxa"/>
          </w:tcPr>
          <w:p w:rsidR="00500B78" w:rsidRDefault="00500B78">
            <w:pPr>
              <w:pStyle w:val="ConsPlusNormal"/>
              <w:jc w:val="center"/>
            </w:pPr>
            <w:r>
              <w:t>Периодичность</w:t>
            </w:r>
          </w:p>
        </w:tc>
        <w:tc>
          <w:tcPr>
            <w:tcW w:w="3005" w:type="dxa"/>
          </w:tcPr>
          <w:p w:rsidR="00500B78" w:rsidRDefault="00500B78" w:rsidP="00685808">
            <w:pPr>
              <w:pStyle w:val="ConsPlusNormal"/>
              <w:jc w:val="center"/>
            </w:pPr>
            <w:r>
              <w:t xml:space="preserve">Органы исполнительной власти </w:t>
            </w:r>
            <w:r w:rsidR="006411DD">
              <w:t xml:space="preserve">муниципального района </w:t>
            </w:r>
            <w:proofErr w:type="spellStart"/>
            <w:r w:rsidR="006411DD">
              <w:t>Пестравский</w:t>
            </w:r>
            <w:proofErr w:type="spellEnd"/>
            <w:r w:rsidR="006411DD">
              <w:t xml:space="preserve"> </w:t>
            </w:r>
            <w:r>
              <w:t xml:space="preserve">Самарской области, осуществляющие </w:t>
            </w:r>
            <w:proofErr w:type="gramStart"/>
            <w:r>
              <w:t>контроль за</w:t>
            </w:r>
            <w:proofErr w:type="gramEnd"/>
            <w:r>
              <w:t xml:space="preserve"> выполнением </w:t>
            </w:r>
            <w:r w:rsidR="00685808">
              <w:t>муниципального</w:t>
            </w:r>
            <w:r>
              <w:t xml:space="preserve"> задания</w:t>
            </w:r>
          </w:p>
        </w:tc>
      </w:tr>
      <w:tr w:rsidR="00500B78" w:rsidTr="00685808">
        <w:tc>
          <w:tcPr>
            <w:tcW w:w="3003" w:type="dxa"/>
          </w:tcPr>
          <w:p w:rsidR="00500B78" w:rsidRDefault="00500B78">
            <w:pPr>
              <w:pStyle w:val="ConsPlusNormal"/>
              <w:jc w:val="center"/>
            </w:pPr>
            <w:r>
              <w:t>1</w:t>
            </w:r>
          </w:p>
        </w:tc>
        <w:tc>
          <w:tcPr>
            <w:tcW w:w="3003" w:type="dxa"/>
          </w:tcPr>
          <w:p w:rsidR="00500B78" w:rsidRDefault="00500B78">
            <w:pPr>
              <w:pStyle w:val="ConsPlusNormal"/>
              <w:jc w:val="center"/>
            </w:pPr>
            <w:r>
              <w:t>2</w:t>
            </w:r>
          </w:p>
        </w:tc>
        <w:tc>
          <w:tcPr>
            <w:tcW w:w="3005" w:type="dxa"/>
          </w:tcPr>
          <w:p w:rsidR="00500B78" w:rsidRDefault="00500B78">
            <w:pPr>
              <w:pStyle w:val="ConsPlusNormal"/>
              <w:jc w:val="center"/>
            </w:pPr>
            <w:r>
              <w:t>3</w:t>
            </w:r>
          </w:p>
        </w:tc>
      </w:tr>
      <w:tr w:rsidR="00500B78" w:rsidTr="00685808">
        <w:tc>
          <w:tcPr>
            <w:tcW w:w="3003" w:type="dxa"/>
          </w:tcPr>
          <w:p w:rsidR="00500B78" w:rsidRDefault="00500B78">
            <w:pPr>
              <w:pStyle w:val="ConsPlusNormal"/>
            </w:pPr>
          </w:p>
        </w:tc>
        <w:tc>
          <w:tcPr>
            <w:tcW w:w="3003" w:type="dxa"/>
          </w:tcPr>
          <w:p w:rsidR="00500B78" w:rsidRDefault="00500B78">
            <w:pPr>
              <w:pStyle w:val="ConsPlusNormal"/>
            </w:pPr>
          </w:p>
        </w:tc>
        <w:tc>
          <w:tcPr>
            <w:tcW w:w="3005"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4. Требования к отчетности о выполнении</w:t>
      </w:r>
    </w:p>
    <w:p w:rsidR="00500B78" w:rsidRDefault="00685808">
      <w:pPr>
        <w:pStyle w:val="ConsPlusNonformat"/>
        <w:jc w:val="both"/>
      </w:pPr>
      <w:r>
        <w:t>муниципального</w:t>
      </w:r>
      <w:r w:rsidR="00500B78">
        <w:t xml:space="preserve"> задания                ___________________________________</w:t>
      </w:r>
    </w:p>
    <w:p w:rsidR="00500B78" w:rsidRDefault="00500B78">
      <w:pPr>
        <w:pStyle w:val="ConsPlusNonformat"/>
        <w:jc w:val="both"/>
      </w:pPr>
      <w:r>
        <w:t>4.1. Периодичность представления</w:t>
      </w:r>
    </w:p>
    <w:p w:rsidR="00500B78" w:rsidRDefault="00500B78">
      <w:pPr>
        <w:pStyle w:val="ConsPlusNonformat"/>
        <w:jc w:val="both"/>
      </w:pPr>
      <w:r>
        <w:t xml:space="preserve">отчетов о выполнении </w:t>
      </w:r>
      <w:proofErr w:type="gramStart"/>
      <w:r w:rsidR="00685808">
        <w:t>муниципального</w:t>
      </w:r>
      <w:proofErr w:type="gramEnd"/>
    </w:p>
    <w:p w:rsidR="00500B78" w:rsidRDefault="00500B78">
      <w:pPr>
        <w:pStyle w:val="ConsPlusNonformat"/>
        <w:jc w:val="both"/>
      </w:pPr>
      <w:r>
        <w:t>задания                                 ___________________________________</w:t>
      </w:r>
    </w:p>
    <w:p w:rsidR="00500B78" w:rsidRDefault="00500B78">
      <w:pPr>
        <w:pStyle w:val="ConsPlusNonformat"/>
        <w:jc w:val="both"/>
      </w:pPr>
      <w:r>
        <w:t>4.2. Сроки представления отчетов</w:t>
      </w:r>
    </w:p>
    <w:p w:rsidR="00500B78" w:rsidRDefault="00500B78">
      <w:pPr>
        <w:pStyle w:val="ConsPlusNonformat"/>
        <w:jc w:val="both"/>
      </w:pPr>
      <w:r>
        <w:t xml:space="preserve">о выполнении </w:t>
      </w:r>
      <w:r w:rsidR="00685808">
        <w:t>муниципального</w:t>
      </w:r>
      <w:r>
        <w:t xml:space="preserve"> задания   ___________________________________</w:t>
      </w:r>
    </w:p>
    <w:p w:rsidR="00500B78" w:rsidRDefault="00500B78">
      <w:pPr>
        <w:pStyle w:val="ConsPlusNonformat"/>
        <w:jc w:val="both"/>
      </w:pPr>
      <w:r>
        <w:t>4.3. Иные требования к отчетности</w:t>
      </w:r>
    </w:p>
    <w:p w:rsidR="00500B78" w:rsidRDefault="00500B78">
      <w:pPr>
        <w:pStyle w:val="ConsPlusNonformat"/>
        <w:jc w:val="both"/>
      </w:pPr>
      <w:r>
        <w:t xml:space="preserve">о выполнении </w:t>
      </w:r>
      <w:r w:rsidR="00685808">
        <w:t>муниципального</w:t>
      </w:r>
      <w:r>
        <w:t xml:space="preserve"> задания   ___________________________________</w:t>
      </w:r>
    </w:p>
    <w:p w:rsidR="00500B78" w:rsidRDefault="00500B78">
      <w:pPr>
        <w:pStyle w:val="ConsPlusNonformat"/>
        <w:jc w:val="both"/>
      </w:pPr>
      <w:r>
        <w:t>5. Иные показатели, связанные</w:t>
      </w:r>
    </w:p>
    <w:p w:rsidR="00500B78" w:rsidRDefault="00500B78">
      <w:pPr>
        <w:pStyle w:val="ConsPlusNonformat"/>
        <w:jc w:val="both"/>
      </w:pPr>
      <w:r>
        <w:t xml:space="preserve">с выполнением </w:t>
      </w:r>
      <w:r w:rsidR="00685808">
        <w:t>муни</w:t>
      </w:r>
      <w:r w:rsidR="006411DD">
        <w:t>ц</w:t>
      </w:r>
      <w:r w:rsidR="00685808">
        <w:t>ипального</w:t>
      </w:r>
      <w:r>
        <w:t xml:space="preserve"> задания  ___________________________________</w:t>
      </w:r>
    </w:p>
    <w:p w:rsidR="00500B78" w:rsidRDefault="00500B78">
      <w:pPr>
        <w:pStyle w:val="ConsPlusNormal"/>
        <w:ind w:firstLine="540"/>
        <w:jc w:val="both"/>
      </w:pPr>
      <w:r>
        <w:t>--------------------------------</w:t>
      </w:r>
    </w:p>
    <w:p w:rsidR="00500B78" w:rsidRDefault="00500B78" w:rsidP="00685808">
      <w:pPr>
        <w:pStyle w:val="ConsPlusNormal"/>
        <w:ind w:firstLine="540"/>
        <w:jc w:val="both"/>
      </w:pPr>
      <w:bookmarkStart w:id="24" w:name="P769"/>
      <w:bookmarkEnd w:id="24"/>
      <w:r>
        <w:t>&lt;1</w:t>
      </w:r>
      <w:proofErr w:type="gramStart"/>
      <w:r>
        <w:t>&gt; З</w:t>
      </w:r>
      <w:proofErr w:type="gramEnd"/>
      <w:r>
        <w:t xml:space="preserve">аполняется в случае досрочного прекращения выполнения </w:t>
      </w:r>
      <w:r w:rsidR="006411DD">
        <w:t>муниципального</w:t>
      </w:r>
      <w:r>
        <w:t xml:space="preserve"> задания.</w:t>
      </w:r>
    </w:p>
    <w:p w:rsidR="00500B78" w:rsidRDefault="00500B78" w:rsidP="00685808">
      <w:pPr>
        <w:pStyle w:val="ConsPlusNormal"/>
        <w:ind w:firstLine="540"/>
        <w:jc w:val="both"/>
      </w:pPr>
      <w:bookmarkStart w:id="25" w:name="P770"/>
      <w:bookmarkEnd w:id="25"/>
      <w:r>
        <w:t>&lt;2</w:t>
      </w:r>
      <w:proofErr w:type="gramStart"/>
      <w:r>
        <w:t>&gt; Ф</w:t>
      </w:r>
      <w:proofErr w:type="gramEnd"/>
      <w:r>
        <w:t xml:space="preserve">ормируется при установлении </w:t>
      </w:r>
      <w:r w:rsidR="006411DD" w:rsidRPr="006411DD">
        <w:t>муниципального</w:t>
      </w:r>
      <w:r>
        <w:t xml:space="preserve"> задания на оказание </w:t>
      </w:r>
      <w:r w:rsidR="006411DD" w:rsidRPr="006411DD">
        <w:t>муниципально</w:t>
      </w:r>
      <w:r w:rsidR="006411DD">
        <w:t>й</w:t>
      </w:r>
      <w:r>
        <w:t xml:space="preserve"> услуги (услуг) и работы (работ) и содержит требования к оказанию </w:t>
      </w:r>
      <w:r w:rsidR="006411DD">
        <w:t>муниципальной</w:t>
      </w:r>
      <w:r>
        <w:t xml:space="preserve"> услуги (услуг) и выполнению работы (работ) раздельно по каждой из </w:t>
      </w:r>
      <w:r w:rsidR="006411DD" w:rsidRPr="006411DD">
        <w:t>муниципальн</w:t>
      </w:r>
      <w:r w:rsidR="006411DD">
        <w:t>ых</w:t>
      </w:r>
      <w:r>
        <w:t xml:space="preserve"> услуг (работ) с указанием порядкового номера раздела.</w:t>
      </w:r>
    </w:p>
    <w:p w:rsidR="00500B78" w:rsidRDefault="00500B78" w:rsidP="00685808">
      <w:pPr>
        <w:pStyle w:val="ConsPlusNormal"/>
        <w:ind w:firstLine="540"/>
        <w:jc w:val="both"/>
      </w:pPr>
      <w:bookmarkStart w:id="26" w:name="P771"/>
      <w:bookmarkEnd w:id="26"/>
      <w:r>
        <w:t>&lt;3</w:t>
      </w:r>
      <w:proofErr w:type="gramStart"/>
      <w:r>
        <w:t>&gt; З</w:t>
      </w:r>
      <w:proofErr w:type="gramEnd"/>
      <w:r>
        <w:t xml:space="preserve">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sidR="006411DD" w:rsidRPr="006411DD">
        <w:t>муниципальн</w:t>
      </w:r>
      <w:r w:rsidR="006411DD">
        <w:t>ых</w:t>
      </w:r>
      <w:r>
        <w:t xml:space="preserve"> бюджетных или автономных учреждений, главным распорядителем средств </w:t>
      </w:r>
      <w:r w:rsidR="006411DD">
        <w:t>бю</w:t>
      </w:r>
      <w:r>
        <w:t>джета</w:t>
      </w:r>
      <w:r w:rsidR="006411DD">
        <w:t xml:space="preserve"> района</w:t>
      </w:r>
      <w:r>
        <w:t xml:space="preserve">, в ведении которого находятся </w:t>
      </w:r>
      <w:r w:rsidR="006411DD" w:rsidRPr="006411DD">
        <w:t>муниципальн</w:t>
      </w:r>
      <w:r w:rsidR="006411DD">
        <w:t>ые</w:t>
      </w:r>
      <w:r>
        <w:t xml:space="preserve"> казенные учреждения, и единицы их измерения.</w:t>
      </w:r>
    </w:p>
    <w:p w:rsidR="00500B78" w:rsidRDefault="00500B78" w:rsidP="00685808">
      <w:pPr>
        <w:pStyle w:val="ConsPlusNormal"/>
        <w:ind w:firstLine="540"/>
        <w:jc w:val="both"/>
      </w:pPr>
      <w:bookmarkStart w:id="27" w:name="P772"/>
      <w:bookmarkEnd w:id="27"/>
      <w:r>
        <w:t>&lt;4</w:t>
      </w:r>
      <w:proofErr w:type="gramStart"/>
      <w:r>
        <w:t>&gt; З</w:t>
      </w:r>
      <w:proofErr w:type="gramEnd"/>
      <w:r>
        <w:t>аполняется в соответствии с общероссийскими базовыми перечнями или региональным перечнем.</w:t>
      </w:r>
    </w:p>
    <w:p w:rsidR="00500B78" w:rsidRDefault="00500B78" w:rsidP="00685808">
      <w:pPr>
        <w:pStyle w:val="ConsPlusNormal"/>
        <w:ind w:firstLine="540"/>
        <w:jc w:val="both"/>
      </w:pPr>
      <w:bookmarkStart w:id="28" w:name="P773"/>
      <w:bookmarkEnd w:id="28"/>
      <w:r>
        <w:t>&lt;5</w:t>
      </w:r>
      <w:proofErr w:type="gramStart"/>
      <w:r>
        <w:t>&gt; З</w:t>
      </w:r>
      <w:proofErr w:type="gramEnd"/>
      <w:r>
        <w:t>аполняется в соответствии с кодом, указанным в общероссийском базовом перечне или региональном перечне (при наличии).</w:t>
      </w:r>
    </w:p>
    <w:p w:rsidR="00500B78" w:rsidRDefault="00500B78" w:rsidP="00685808">
      <w:pPr>
        <w:pStyle w:val="ConsPlusNormal"/>
        <w:ind w:firstLine="540"/>
        <w:jc w:val="both"/>
      </w:pPr>
      <w:bookmarkStart w:id="29" w:name="P774"/>
      <w:bookmarkEnd w:id="29"/>
      <w:r>
        <w:t>&lt;6</w:t>
      </w:r>
      <w:proofErr w:type="gramStart"/>
      <w:r>
        <w:t>&gt; З</w:t>
      </w:r>
      <w:proofErr w:type="gramEnd"/>
      <w:r>
        <w:t xml:space="preserve">аполняется в целом по </w:t>
      </w:r>
      <w:r w:rsidR="006411DD" w:rsidRPr="006411DD">
        <w:t>муниципально</w:t>
      </w:r>
      <w:r w:rsidR="006411DD">
        <w:t>му</w:t>
      </w:r>
      <w:r>
        <w:t xml:space="preserve"> заданию.</w:t>
      </w:r>
    </w:p>
    <w:p w:rsidR="00500B78" w:rsidRDefault="00500B78">
      <w:pPr>
        <w:pStyle w:val="ConsPlusNormal"/>
        <w:jc w:val="both"/>
      </w:pPr>
    </w:p>
    <w:p w:rsidR="003630BA" w:rsidRDefault="003630BA">
      <w:pPr>
        <w:pStyle w:val="ConsPlusNormal"/>
        <w:jc w:val="both"/>
      </w:pPr>
    </w:p>
    <w:p w:rsidR="003630BA" w:rsidRDefault="003630BA">
      <w:pPr>
        <w:pStyle w:val="ConsPlusNormal"/>
        <w:jc w:val="both"/>
      </w:pPr>
    </w:p>
    <w:p w:rsidR="00500B78" w:rsidRDefault="00500B78">
      <w:pPr>
        <w:pStyle w:val="ConsPlusNormal"/>
        <w:jc w:val="both"/>
      </w:pPr>
    </w:p>
    <w:p w:rsidR="00500B78" w:rsidRDefault="00500B78">
      <w:pPr>
        <w:pStyle w:val="ConsPlusNormal"/>
        <w:jc w:val="both"/>
      </w:pPr>
    </w:p>
    <w:p w:rsidR="00372B64" w:rsidRPr="004D08B8" w:rsidRDefault="00372B64" w:rsidP="00372B64">
      <w:pPr>
        <w:overflowPunct/>
        <w:autoSpaceDE/>
        <w:autoSpaceDN/>
        <w:adjustRightInd/>
        <w:ind w:firstLine="709"/>
        <w:jc w:val="right"/>
        <w:textAlignment w:val="auto"/>
        <w:rPr>
          <w:rFonts w:eastAsia="MS Mincho"/>
          <w:sz w:val="20"/>
        </w:rPr>
      </w:pPr>
      <w:r w:rsidRPr="004D08B8">
        <w:rPr>
          <w:rFonts w:eastAsia="MS Mincho"/>
          <w:sz w:val="20"/>
        </w:rPr>
        <w:lastRenderedPageBreak/>
        <w:t xml:space="preserve">Приложение </w:t>
      </w:r>
      <w:r>
        <w:rPr>
          <w:rFonts w:eastAsia="MS Mincho"/>
          <w:sz w:val="20"/>
        </w:rPr>
        <w:t>2</w:t>
      </w:r>
    </w:p>
    <w:p w:rsidR="00372B64" w:rsidRPr="004D08B8"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к Порядку</w:t>
      </w:r>
    </w:p>
    <w:p w:rsidR="00CE5BAF"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формирования муниципального</w:t>
      </w:r>
      <w:r w:rsidR="00CE5BAF">
        <w:rPr>
          <w:rFonts w:eastAsia="MS Mincho"/>
          <w:sz w:val="20"/>
        </w:rPr>
        <w:t xml:space="preserve"> </w:t>
      </w:r>
      <w:r w:rsidRPr="004D08B8">
        <w:rPr>
          <w:rFonts w:eastAsia="MS Mincho"/>
          <w:sz w:val="20"/>
        </w:rPr>
        <w:t>задания</w:t>
      </w:r>
    </w:p>
    <w:p w:rsidR="00CE5BAF"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на оказание муниципальных</w:t>
      </w:r>
      <w:r w:rsidR="00CE5BAF">
        <w:rPr>
          <w:rFonts w:eastAsia="MS Mincho"/>
          <w:sz w:val="20"/>
        </w:rPr>
        <w:t xml:space="preserve"> </w:t>
      </w:r>
      <w:r w:rsidRPr="004D08B8">
        <w:rPr>
          <w:rFonts w:eastAsia="MS Mincho"/>
          <w:sz w:val="20"/>
        </w:rPr>
        <w:t xml:space="preserve">услуг (выполнение работ) </w:t>
      </w:r>
    </w:p>
    <w:p w:rsidR="00372B64" w:rsidRPr="004D08B8"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в отношении</w:t>
      </w:r>
      <w:r w:rsidR="00CE5BAF">
        <w:rPr>
          <w:rFonts w:eastAsia="MS Mincho"/>
          <w:sz w:val="20"/>
        </w:rPr>
        <w:t xml:space="preserve"> </w:t>
      </w:r>
      <w:r w:rsidRPr="004D08B8">
        <w:rPr>
          <w:rFonts w:eastAsia="MS Mincho"/>
          <w:sz w:val="20"/>
        </w:rPr>
        <w:t xml:space="preserve">муниципальных учреждений </w:t>
      </w:r>
    </w:p>
    <w:p w:rsidR="00CE5BAF"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 xml:space="preserve">муниципального района </w:t>
      </w:r>
      <w:proofErr w:type="spellStart"/>
      <w:r w:rsidRPr="004D08B8">
        <w:rPr>
          <w:rFonts w:eastAsia="MS Mincho"/>
          <w:sz w:val="20"/>
        </w:rPr>
        <w:t>Пестравский</w:t>
      </w:r>
      <w:proofErr w:type="spellEnd"/>
      <w:r w:rsidR="00CE5BAF">
        <w:rPr>
          <w:rFonts w:eastAsia="MS Mincho"/>
          <w:sz w:val="20"/>
        </w:rPr>
        <w:t xml:space="preserve"> </w:t>
      </w:r>
      <w:r w:rsidRPr="004D08B8">
        <w:rPr>
          <w:rFonts w:eastAsia="MS Mincho"/>
          <w:sz w:val="20"/>
        </w:rPr>
        <w:t xml:space="preserve">Самарской области </w:t>
      </w:r>
    </w:p>
    <w:p w:rsidR="00372B64" w:rsidRPr="004D08B8"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и финансового</w:t>
      </w:r>
      <w:r w:rsidR="00CE5BAF">
        <w:rPr>
          <w:rFonts w:eastAsia="MS Mincho"/>
          <w:sz w:val="20"/>
        </w:rPr>
        <w:t xml:space="preserve"> </w:t>
      </w:r>
      <w:r w:rsidRPr="004D08B8">
        <w:rPr>
          <w:rFonts w:eastAsia="MS Mincho"/>
          <w:sz w:val="20"/>
        </w:rPr>
        <w:t>обеспечения выполнения</w:t>
      </w:r>
      <w:r w:rsidR="00CE5BAF">
        <w:rPr>
          <w:rFonts w:eastAsia="MS Mincho"/>
          <w:sz w:val="20"/>
        </w:rPr>
        <w:t xml:space="preserve"> </w:t>
      </w:r>
      <w:r w:rsidRPr="004D08B8">
        <w:rPr>
          <w:rFonts w:eastAsia="MS Mincho"/>
          <w:sz w:val="20"/>
        </w:rPr>
        <w:t>муниципального задания</w:t>
      </w:r>
    </w:p>
    <w:p w:rsidR="00500B78" w:rsidRPr="00500B78" w:rsidRDefault="00500B78">
      <w:pPr>
        <w:spacing w:after="1"/>
        <w:rPr>
          <w:i/>
        </w:rPr>
      </w:pPr>
    </w:p>
    <w:p w:rsidR="00500B78" w:rsidRPr="00FB3180" w:rsidRDefault="00500B78" w:rsidP="00500B78">
      <w:pPr>
        <w:jc w:val="center"/>
        <w:rPr>
          <w:sz w:val="24"/>
          <w:szCs w:val="24"/>
        </w:rPr>
      </w:pPr>
      <w:r w:rsidRPr="00FB3180">
        <w:rPr>
          <w:sz w:val="24"/>
          <w:szCs w:val="24"/>
        </w:rPr>
        <w:t>ОТЧЕТ О ВЫПОЛНЕНИИ</w:t>
      </w:r>
    </w:p>
    <w:p w:rsidR="00500B78" w:rsidRPr="00500B78" w:rsidRDefault="00500B78" w:rsidP="00500B78">
      <w:pPr>
        <w:jc w:val="center"/>
        <w:rPr>
          <w:sz w:val="24"/>
          <w:szCs w:val="24"/>
        </w:rPr>
      </w:pPr>
      <w:r w:rsidRPr="00FB3180">
        <w:rPr>
          <w:sz w:val="24"/>
          <w:szCs w:val="24"/>
        </w:rPr>
        <w:t>МУНИЦИПАЛЬНОГО ЗАДАНИЯ</w:t>
      </w:r>
    </w:p>
    <w:p w:rsidR="00500B78" w:rsidRPr="00500B78" w:rsidRDefault="00500B78" w:rsidP="00500B78">
      <w:pPr>
        <w:jc w:val="center"/>
        <w:rPr>
          <w:sz w:val="24"/>
          <w:szCs w:val="24"/>
        </w:rPr>
      </w:pPr>
    </w:p>
    <w:p w:rsidR="00500B78" w:rsidRPr="00500B78" w:rsidRDefault="00500B78" w:rsidP="00500B78">
      <w:pPr>
        <w:jc w:val="center"/>
        <w:rPr>
          <w:sz w:val="24"/>
          <w:szCs w:val="24"/>
        </w:rPr>
      </w:pPr>
      <w:r w:rsidRPr="00500B78">
        <w:rPr>
          <w:sz w:val="24"/>
          <w:szCs w:val="24"/>
        </w:rPr>
        <w:t>на 20__ год и на плановый период 20__ и 20__ годов</w:t>
      </w:r>
    </w:p>
    <w:p w:rsidR="00500B78" w:rsidRPr="00500B78" w:rsidRDefault="00500B78" w:rsidP="00500B78">
      <w:pPr>
        <w:jc w:val="center"/>
        <w:rPr>
          <w:sz w:val="24"/>
          <w:szCs w:val="24"/>
        </w:rPr>
      </w:pPr>
      <w:r w:rsidRPr="00500B78">
        <w:rPr>
          <w:sz w:val="24"/>
          <w:szCs w:val="24"/>
        </w:rPr>
        <w:t>от "__" ____________ 20__ г.</w:t>
      </w:r>
    </w:p>
    <w:p w:rsidR="00500B78" w:rsidRPr="00500B78" w:rsidRDefault="00500B78" w:rsidP="00500B78">
      <w:pPr>
        <w:rPr>
          <w:sz w:val="24"/>
          <w:szCs w:val="24"/>
        </w:rPr>
      </w:pPr>
    </w:p>
    <w:tbl>
      <w:tblPr>
        <w:tblStyle w:val="a3"/>
        <w:tblW w:w="0" w:type="auto"/>
        <w:tblLook w:val="04A0" w:firstRow="1" w:lastRow="0" w:firstColumn="1" w:lastColumn="0" w:noHBand="0" w:noVBand="1"/>
      </w:tblPr>
      <w:tblGrid>
        <w:gridCol w:w="8475"/>
        <w:gridCol w:w="1095"/>
      </w:tblGrid>
      <w:tr w:rsidR="00500B78" w:rsidRPr="00500B78" w:rsidTr="00500B78">
        <w:tc>
          <w:tcPr>
            <w:tcW w:w="8755" w:type="dxa"/>
            <w:tcBorders>
              <w:top w:val="nil"/>
              <w:left w:val="nil"/>
              <w:bottom w:val="nil"/>
              <w:right w:val="single" w:sz="4" w:space="0" w:color="auto"/>
            </w:tcBorders>
          </w:tcPr>
          <w:p w:rsidR="00500B78" w:rsidRPr="00500B78" w:rsidRDefault="00500B78" w:rsidP="00500B78">
            <w:pPr>
              <w:rPr>
                <w:sz w:val="24"/>
                <w:szCs w:val="24"/>
              </w:rPr>
            </w:pP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r w:rsidRPr="00500B78">
              <w:rPr>
                <w:sz w:val="24"/>
                <w:szCs w:val="24"/>
              </w:rPr>
              <w:t>Коды</w:t>
            </w:r>
          </w:p>
        </w:tc>
      </w:tr>
      <w:tr w:rsidR="00500B78" w:rsidRPr="00500B78" w:rsidTr="00500B78">
        <w:tc>
          <w:tcPr>
            <w:tcW w:w="8755" w:type="dxa"/>
            <w:tcBorders>
              <w:top w:val="nil"/>
              <w:left w:val="nil"/>
              <w:bottom w:val="nil"/>
              <w:right w:val="single" w:sz="4" w:space="0" w:color="auto"/>
            </w:tcBorders>
          </w:tcPr>
          <w:p w:rsidR="00500B78" w:rsidRPr="00500B78" w:rsidRDefault="00500B78" w:rsidP="00500B78">
            <w:pPr>
              <w:rPr>
                <w:sz w:val="24"/>
                <w:szCs w:val="24"/>
              </w:rPr>
            </w:pPr>
            <w:r w:rsidRPr="00500B78">
              <w:rPr>
                <w:sz w:val="24"/>
                <w:szCs w:val="24"/>
              </w:rPr>
              <w:t>Наименование муниципального учреждения _______________Форма по ОКУД</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r w:rsidRPr="00500B78">
              <w:rPr>
                <w:sz w:val="24"/>
                <w:szCs w:val="24"/>
              </w:rPr>
              <w:t>0506001</w:t>
            </w:r>
          </w:p>
        </w:tc>
      </w:tr>
      <w:tr w:rsidR="00500B78" w:rsidRPr="00500B78" w:rsidTr="00FB3180">
        <w:trPr>
          <w:trHeight w:val="667"/>
        </w:trPr>
        <w:tc>
          <w:tcPr>
            <w:tcW w:w="8755" w:type="dxa"/>
            <w:tcBorders>
              <w:top w:val="nil"/>
              <w:left w:val="nil"/>
              <w:bottom w:val="nil"/>
              <w:right w:val="single" w:sz="4" w:space="0" w:color="auto"/>
            </w:tcBorders>
          </w:tcPr>
          <w:p w:rsidR="00500B78" w:rsidRPr="00500B78" w:rsidRDefault="00500B78" w:rsidP="00500B78">
            <w:pPr>
              <w:rPr>
                <w:sz w:val="24"/>
                <w:szCs w:val="24"/>
              </w:rPr>
            </w:pPr>
            <w:r w:rsidRPr="00500B78">
              <w:rPr>
                <w:sz w:val="24"/>
                <w:szCs w:val="24"/>
              </w:rPr>
              <w:t>______________________________________________________</w:t>
            </w:r>
          </w:p>
          <w:p w:rsidR="00500B78" w:rsidRPr="00500B78" w:rsidRDefault="00500B78" w:rsidP="00500B78">
            <w:pPr>
              <w:rPr>
                <w:sz w:val="24"/>
                <w:szCs w:val="24"/>
              </w:rPr>
            </w:pPr>
            <w:r w:rsidRPr="00500B78">
              <w:rPr>
                <w:sz w:val="24"/>
                <w:szCs w:val="24"/>
              </w:rPr>
              <w:t>______________________________________________________</w:t>
            </w:r>
          </w:p>
          <w:p w:rsidR="00500B78" w:rsidRPr="00500B78" w:rsidRDefault="00FB3180" w:rsidP="00500B78">
            <w:pPr>
              <w:rPr>
                <w:sz w:val="24"/>
                <w:szCs w:val="24"/>
              </w:rPr>
            </w:pPr>
            <w:r>
              <w:rPr>
                <w:sz w:val="24"/>
                <w:szCs w:val="24"/>
              </w:rPr>
              <w:t xml:space="preserve">                                                                                                                                </w:t>
            </w:r>
            <w:r w:rsidRPr="00FB3180">
              <w:rPr>
                <w:sz w:val="24"/>
                <w:szCs w:val="24"/>
              </w:rPr>
              <w:t>Дата</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500B78" w:rsidRDefault="00FB3180" w:rsidP="00FB3180">
            <w:pPr>
              <w:rPr>
                <w:sz w:val="24"/>
                <w:szCs w:val="24"/>
              </w:rPr>
            </w:pPr>
            <w:r w:rsidRPr="00500B78">
              <w:rPr>
                <w:sz w:val="24"/>
                <w:szCs w:val="24"/>
              </w:rPr>
              <w:t>Вид деятельности муниципального учреждения</w:t>
            </w:r>
            <w:r w:rsidR="00500B78" w:rsidRPr="00500B78">
              <w:rPr>
                <w:sz w:val="24"/>
                <w:szCs w:val="24"/>
              </w:rPr>
              <w:t xml:space="preserve"> </w:t>
            </w:r>
            <w:r w:rsidR="00500B78">
              <w:rPr>
                <w:sz w:val="24"/>
                <w:szCs w:val="24"/>
              </w:rPr>
              <w:t xml:space="preserve">         </w:t>
            </w:r>
            <w:r w:rsidR="00500B78" w:rsidRPr="00500B78">
              <w:rPr>
                <w:sz w:val="24"/>
                <w:szCs w:val="24"/>
              </w:rPr>
              <w:t xml:space="preserve"> </w:t>
            </w:r>
            <w:r>
              <w:rPr>
                <w:sz w:val="24"/>
                <w:szCs w:val="24"/>
              </w:rPr>
              <w:t>Код</w:t>
            </w:r>
            <w:r w:rsidR="00500B78" w:rsidRPr="00500B78">
              <w:rPr>
                <w:sz w:val="24"/>
                <w:szCs w:val="24"/>
              </w:rPr>
              <w:t xml:space="preserve"> </w:t>
            </w:r>
            <w:r>
              <w:rPr>
                <w:sz w:val="24"/>
                <w:szCs w:val="24"/>
              </w:rPr>
              <w:t>по сводному реестру</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500B78" w:rsidRDefault="00500B78" w:rsidP="00500B78">
            <w:pPr>
              <w:rPr>
                <w:sz w:val="24"/>
                <w:szCs w:val="24"/>
              </w:rPr>
            </w:pPr>
            <w:r w:rsidRPr="00500B78">
              <w:rPr>
                <w:sz w:val="24"/>
                <w:szCs w:val="24"/>
              </w:rPr>
              <w:t>________________</w:t>
            </w:r>
            <w:r w:rsidR="00FB3180">
              <w:rPr>
                <w:sz w:val="24"/>
                <w:szCs w:val="24"/>
              </w:rPr>
              <w:t>__________________________________________</w:t>
            </w:r>
            <w:r w:rsidRPr="00500B78">
              <w:rPr>
                <w:sz w:val="24"/>
                <w:szCs w:val="24"/>
              </w:rPr>
              <w:t xml:space="preserve">  По ОКВЭД</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500B78" w:rsidRDefault="00500B78" w:rsidP="00FB3180">
            <w:pPr>
              <w:rPr>
                <w:sz w:val="24"/>
                <w:szCs w:val="24"/>
              </w:rPr>
            </w:pPr>
            <w:r w:rsidRPr="00500B78">
              <w:rPr>
                <w:sz w:val="24"/>
                <w:szCs w:val="24"/>
              </w:rPr>
              <w:t>__________________________________________________________</w:t>
            </w:r>
            <w:r w:rsidR="00FB3180">
              <w:rPr>
                <w:sz w:val="24"/>
                <w:szCs w:val="24"/>
              </w:rPr>
              <w:t xml:space="preserve">  </w:t>
            </w:r>
            <w:r w:rsidRPr="00500B78">
              <w:rPr>
                <w:sz w:val="24"/>
                <w:szCs w:val="24"/>
              </w:rPr>
              <w:t>По ОКВЭД</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500B78" w:rsidRDefault="00500B78" w:rsidP="00500B78">
            <w:pPr>
              <w:rPr>
                <w:sz w:val="24"/>
                <w:szCs w:val="24"/>
              </w:rPr>
            </w:pPr>
            <w:r w:rsidRPr="00500B78">
              <w:rPr>
                <w:sz w:val="24"/>
                <w:szCs w:val="24"/>
              </w:rPr>
              <w:t>___________________________________________________________По ОКВЭД</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FB3180" w:rsidRDefault="00500B78" w:rsidP="00FB3180">
            <w:pPr>
              <w:rPr>
                <w:sz w:val="20"/>
              </w:rPr>
            </w:pPr>
            <w:r w:rsidRPr="00FB3180">
              <w:rPr>
                <w:sz w:val="20"/>
              </w:rPr>
              <w:t>(указывается вид деятельности муниципального учреждения из</w:t>
            </w:r>
            <w:r w:rsidR="00FB3180" w:rsidRPr="00FB3180">
              <w:rPr>
                <w:sz w:val="20"/>
              </w:rPr>
              <w:t xml:space="preserve"> общероссийского </w:t>
            </w:r>
            <w:r w:rsidRPr="00FB3180">
              <w:rPr>
                <w:sz w:val="20"/>
              </w:rPr>
              <w:t>базового перечня</w:t>
            </w:r>
            <w:r w:rsidR="00FB3180">
              <w:rPr>
                <w:sz w:val="20"/>
              </w:rPr>
              <w:t xml:space="preserve"> </w:t>
            </w:r>
            <w:r w:rsidR="00FB3180" w:rsidRPr="00FB3180">
              <w:rPr>
                <w:sz w:val="20"/>
              </w:rPr>
              <w:t>или регионального перечня</w:t>
            </w:r>
            <w:r w:rsidRPr="00FB3180">
              <w:rPr>
                <w:sz w:val="20"/>
              </w:rPr>
              <w:t>)</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bl>
    <w:p w:rsidR="00500B78" w:rsidRPr="00500B78" w:rsidRDefault="00500B78" w:rsidP="00500B78">
      <w:pPr>
        <w:rPr>
          <w:sz w:val="24"/>
          <w:szCs w:val="24"/>
        </w:rPr>
      </w:pPr>
    </w:p>
    <w:p w:rsidR="00FB3180" w:rsidRPr="00FB3180" w:rsidRDefault="00FB3180" w:rsidP="00FB3180">
      <w:pPr>
        <w:rPr>
          <w:sz w:val="24"/>
          <w:szCs w:val="24"/>
        </w:rPr>
      </w:pPr>
      <w:r w:rsidRPr="00FB3180">
        <w:rPr>
          <w:sz w:val="24"/>
          <w:szCs w:val="24"/>
        </w:rPr>
        <w:t>Периодичность ___________________________________________________________</w:t>
      </w:r>
      <w:r w:rsidR="00F756C0">
        <w:rPr>
          <w:sz w:val="24"/>
          <w:szCs w:val="24"/>
        </w:rPr>
        <w:t>_____</w:t>
      </w:r>
      <w:r w:rsidRPr="00FB3180">
        <w:rPr>
          <w:sz w:val="24"/>
          <w:szCs w:val="24"/>
        </w:rPr>
        <w:t xml:space="preserve">                  </w:t>
      </w:r>
    </w:p>
    <w:p w:rsidR="00F756C0" w:rsidRDefault="00FB3180" w:rsidP="00FB3180">
      <w:pPr>
        <w:rPr>
          <w:sz w:val="20"/>
        </w:rPr>
      </w:pPr>
      <w:r w:rsidRPr="00FB3180">
        <w:rPr>
          <w:sz w:val="24"/>
          <w:szCs w:val="24"/>
        </w:rPr>
        <w:t xml:space="preserve">             </w:t>
      </w:r>
      <w:r w:rsidR="00F756C0">
        <w:rPr>
          <w:sz w:val="24"/>
          <w:szCs w:val="24"/>
        </w:rPr>
        <w:t xml:space="preserve">             </w:t>
      </w:r>
      <w:r w:rsidRPr="00FB3180">
        <w:rPr>
          <w:sz w:val="24"/>
          <w:szCs w:val="24"/>
        </w:rPr>
        <w:t xml:space="preserve"> </w:t>
      </w:r>
      <w:proofErr w:type="gramStart"/>
      <w:r w:rsidRPr="00F756C0">
        <w:rPr>
          <w:sz w:val="20"/>
        </w:rPr>
        <w:t>(указывается в соответствии с периодичностью представления</w:t>
      </w:r>
      <w:r w:rsidR="00F756C0">
        <w:rPr>
          <w:sz w:val="20"/>
        </w:rPr>
        <w:t xml:space="preserve"> </w:t>
      </w:r>
      <w:r w:rsidRPr="00F756C0">
        <w:rPr>
          <w:sz w:val="20"/>
        </w:rPr>
        <w:t xml:space="preserve">отчета о выполнении </w:t>
      </w:r>
      <w:r w:rsidR="00F756C0">
        <w:rPr>
          <w:sz w:val="20"/>
        </w:rPr>
        <w:t xml:space="preserve"> </w:t>
      </w:r>
      <w:proofErr w:type="gramEnd"/>
    </w:p>
    <w:p w:rsidR="00FB3180" w:rsidRPr="00F756C0" w:rsidRDefault="00F756C0" w:rsidP="00FB3180">
      <w:pPr>
        <w:rPr>
          <w:sz w:val="20"/>
        </w:rPr>
      </w:pPr>
      <w:r>
        <w:rPr>
          <w:sz w:val="20"/>
        </w:rPr>
        <w:t xml:space="preserve">                                  </w:t>
      </w:r>
      <w:proofErr w:type="gramStart"/>
      <w:r>
        <w:rPr>
          <w:sz w:val="20"/>
        </w:rPr>
        <w:t>муниципаль</w:t>
      </w:r>
      <w:r w:rsidR="00FB3180" w:rsidRPr="00F756C0">
        <w:rPr>
          <w:sz w:val="20"/>
        </w:rPr>
        <w:t>ного задания,</w:t>
      </w:r>
      <w:r>
        <w:rPr>
          <w:sz w:val="20"/>
        </w:rPr>
        <w:t xml:space="preserve"> </w:t>
      </w:r>
      <w:r w:rsidR="00FB3180" w:rsidRPr="00F756C0">
        <w:rPr>
          <w:sz w:val="20"/>
        </w:rPr>
        <w:t xml:space="preserve">установленной в </w:t>
      </w:r>
      <w:r>
        <w:rPr>
          <w:sz w:val="20"/>
        </w:rPr>
        <w:t>муниципальн</w:t>
      </w:r>
      <w:r w:rsidR="00FB3180" w:rsidRPr="00F756C0">
        <w:rPr>
          <w:sz w:val="20"/>
        </w:rPr>
        <w:t>ом задании)</w:t>
      </w:r>
      <w:proofErr w:type="gramEnd"/>
    </w:p>
    <w:p w:rsidR="00FB3180" w:rsidRDefault="00FB3180" w:rsidP="00500B78">
      <w:pPr>
        <w:jc w:val="center"/>
        <w:rPr>
          <w:sz w:val="24"/>
          <w:szCs w:val="24"/>
        </w:rPr>
      </w:pPr>
    </w:p>
    <w:p w:rsidR="00500B78" w:rsidRPr="00500B78" w:rsidRDefault="00500B78" w:rsidP="00500B78">
      <w:pPr>
        <w:jc w:val="center"/>
        <w:rPr>
          <w:sz w:val="24"/>
          <w:szCs w:val="24"/>
        </w:rPr>
      </w:pPr>
      <w:r w:rsidRPr="00500B78">
        <w:rPr>
          <w:sz w:val="24"/>
          <w:szCs w:val="24"/>
        </w:rPr>
        <w:t xml:space="preserve">Часть 1. Сведения об оказываемых муниципальных услугах </w:t>
      </w:r>
      <w:hyperlink w:anchor="Par475" w:history="1">
        <w:r w:rsidRPr="00500B78">
          <w:rPr>
            <w:rStyle w:val="a4"/>
            <w:sz w:val="24"/>
            <w:szCs w:val="24"/>
          </w:rPr>
          <w:t>&lt;1&gt;</w:t>
        </w:r>
      </w:hyperlink>
    </w:p>
    <w:p w:rsidR="00500B78" w:rsidRPr="00500B78" w:rsidRDefault="00500B78" w:rsidP="00500B78">
      <w:pPr>
        <w:jc w:val="center"/>
        <w:rPr>
          <w:sz w:val="24"/>
          <w:szCs w:val="24"/>
        </w:rPr>
      </w:pPr>
      <w:r w:rsidRPr="00500B78">
        <w:rPr>
          <w:sz w:val="24"/>
          <w:szCs w:val="24"/>
        </w:rPr>
        <w:t>Раздел ____</w:t>
      </w:r>
    </w:p>
    <w:p w:rsidR="00500B78" w:rsidRPr="00500B78" w:rsidRDefault="00500B78" w:rsidP="00500B78">
      <w:pPr>
        <w:jc w:val="center"/>
        <w:rPr>
          <w:sz w:val="24"/>
          <w:szCs w:val="24"/>
        </w:rPr>
      </w:pPr>
    </w:p>
    <w:tbl>
      <w:tblPr>
        <w:tblStyle w:val="a3"/>
        <w:tblW w:w="0" w:type="auto"/>
        <w:tblLook w:val="04A0" w:firstRow="1" w:lastRow="0" w:firstColumn="1" w:lastColumn="0" w:noHBand="0" w:noVBand="1"/>
      </w:tblPr>
      <w:tblGrid>
        <w:gridCol w:w="8160"/>
        <w:gridCol w:w="1410"/>
      </w:tblGrid>
      <w:tr w:rsidR="00500B78" w:rsidRPr="00500B78" w:rsidTr="00500B78">
        <w:tc>
          <w:tcPr>
            <w:tcW w:w="8613" w:type="dxa"/>
            <w:tcBorders>
              <w:top w:val="nil"/>
              <w:left w:val="nil"/>
              <w:bottom w:val="nil"/>
              <w:right w:val="single" w:sz="4" w:space="0" w:color="auto"/>
            </w:tcBorders>
          </w:tcPr>
          <w:p w:rsidR="00500B78" w:rsidRPr="00500B78" w:rsidRDefault="00500B78" w:rsidP="00500B78">
            <w:pPr>
              <w:numPr>
                <w:ilvl w:val="0"/>
                <w:numId w:val="1"/>
              </w:numPr>
              <w:ind w:left="0" w:firstLine="0"/>
              <w:rPr>
                <w:sz w:val="24"/>
                <w:szCs w:val="24"/>
              </w:rPr>
            </w:pPr>
            <w:r w:rsidRPr="00500B78">
              <w:rPr>
                <w:sz w:val="24"/>
                <w:szCs w:val="24"/>
              </w:rPr>
              <w:t xml:space="preserve">Наименование муниципальной услуги </w:t>
            </w:r>
          </w:p>
          <w:p w:rsidR="00F756C0" w:rsidRDefault="00500B78" w:rsidP="00500B78">
            <w:pPr>
              <w:rPr>
                <w:sz w:val="24"/>
                <w:szCs w:val="24"/>
              </w:rPr>
            </w:pPr>
            <w:r w:rsidRPr="00500B78">
              <w:rPr>
                <w:sz w:val="24"/>
                <w:szCs w:val="24"/>
              </w:rPr>
              <w:t>_______________________________________</w:t>
            </w:r>
            <w:r w:rsidR="00F756C0">
              <w:rPr>
                <w:sz w:val="24"/>
                <w:szCs w:val="24"/>
              </w:rPr>
              <w:t>____</w:t>
            </w:r>
            <w:r w:rsidRPr="00500B78">
              <w:rPr>
                <w:sz w:val="24"/>
                <w:szCs w:val="24"/>
              </w:rPr>
              <w:t xml:space="preserve"> Код по</w:t>
            </w:r>
            <w:r w:rsidR="00F756C0">
              <w:rPr>
                <w:sz w:val="24"/>
                <w:szCs w:val="24"/>
              </w:rPr>
              <w:t xml:space="preserve"> </w:t>
            </w:r>
            <w:proofErr w:type="gramStart"/>
            <w:r w:rsidR="00F756C0" w:rsidRPr="00F756C0">
              <w:rPr>
                <w:sz w:val="24"/>
                <w:szCs w:val="24"/>
              </w:rPr>
              <w:t>общероссийско</w:t>
            </w:r>
            <w:r w:rsidR="00F756C0">
              <w:rPr>
                <w:sz w:val="24"/>
                <w:szCs w:val="24"/>
              </w:rPr>
              <w:t>му</w:t>
            </w:r>
            <w:proofErr w:type="gramEnd"/>
          </w:p>
          <w:p w:rsidR="00F756C0" w:rsidRDefault="00F756C0" w:rsidP="00500B78">
            <w:pPr>
              <w:rPr>
                <w:sz w:val="24"/>
                <w:szCs w:val="24"/>
              </w:rPr>
            </w:pPr>
            <w:r>
              <w:rPr>
                <w:sz w:val="24"/>
                <w:szCs w:val="24"/>
              </w:rPr>
              <w:t xml:space="preserve">___________________________________________   </w:t>
            </w:r>
            <w:r w:rsidRPr="00F756C0">
              <w:rPr>
                <w:sz w:val="24"/>
                <w:szCs w:val="24"/>
              </w:rPr>
              <w:t>базово</w:t>
            </w:r>
            <w:r>
              <w:rPr>
                <w:sz w:val="24"/>
                <w:szCs w:val="24"/>
              </w:rPr>
              <w:t>му</w:t>
            </w:r>
            <w:r w:rsidRPr="00F756C0">
              <w:rPr>
                <w:sz w:val="24"/>
                <w:szCs w:val="24"/>
              </w:rPr>
              <w:t xml:space="preserve"> перечн</w:t>
            </w:r>
            <w:r>
              <w:rPr>
                <w:sz w:val="24"/>
                <w:szCs w:val="24"/>
              </w:rPr>
              <w:t>ю</w:t>
            </w:r>
            <w:r w:rsidRPr="00F756C0">
              <w:rPr>
                <w:sz w:val="24"/>
                <w:szCs w:val="24"/>
              </w:rPr>
              <w:t xml:space="preserve"> или </w:t>
            </w:r>
            <w:r>
              <w:rPr>
                <w:sz w:val="24"/>
                <w:szCs w:val="24"/>
              </w:rPr>
              <w:t xml:space="preserve">        </w:t>
            </w:r>
          </w:p>
          <w:p w:rsidR="00500B78" w:rsidRPr="00500B78" w:rsidRDefault="00F756C0" w:rsidP="00500B78">
            <w:pPr>
              <w:rPr>
                <w:sz w:val="24"/>
                <w:szCs w:val="24"/>
              </w:rPr>
            </w:pPr>
            <w:r>
              <w:rPr>
                <w:sz w:val="24"/>
                <w:szCs w:val="24"/>
              </w:rPr>
              <w:t xml:space="preserve">___________________________________________   </w:t>
            </w:r>
            <w:r w:rsidRPr="00F756C0">
              <w:rPr>
                <w:sz w:val="24"/>
                <w:szCs w:val="24"/>
              </w:rPr>
              <w:t>регионально</w:t>
            </w:r>
            <w:r>
              <w:rPr>
                <w:sz w:val="24"/>
                <w:szCs w:val="24"/>
              </w:rPr>
              <w:t>му</w:t>
            </w:r>
            <w:r w:rsidRPr="00F756C0">
              <w:rPr>
                <w:sz w:val="24"/>
                <w:szCs w:val="24"/>
              </w:rPr>
              <w:t xml:space="preserve"> перечн</w:t>
            </w:r>
            <w:r>
              <w:rPr>
                <w:sz w:val="24"/>
                <w:szCs w:val="24"/>
              </w:rPr>
              <w:t>ю</w:t>
            </w:r>
          </w:p>
          <w:p w:rsidR="00500B78" w:rsidRPr="00500B78" w:rsidRDefault="00500B78" w:rsidP="00500B78">
            <w:pPr>
              <w:rPr>
                <w:sz w:val="24"/>
                <w:szCs w:val="24"/>
              </w:rPr>
            </w:pPr>
          </w:p>
        </w:tc>
        <w:tc>
          <w:tcPr>
            <w:tcW w:w="1603" w:type="dxa"/>
            <w:tcBorders>
              <w:left w:val="single" w:sz="4" w:space="0" w:color="auto"/>
            </w:tcBorders>
          </w:tcPr>
          <w:p w:rsidR="00500B78" w:rsidRPr="00500B78" w:rsidRDefault="00500B78" w:rsidP="00500B78">
            <w:pPr>
              <w:rPr>
                <w:sz w:val="24"/>
                <w:szCs w:val="24"/>
              </w:rPr>
            </w:pPr>
          </w:p>
        </w:tc>
      </w:tr>
    </w:tbl>
    <w:p w:rsidR="00500B78" w:rsidRPr="00500B78" w:rsidRDefault="00500B78" w:rsidP="00500B78">
      <w:pPr>
        <w:numPr>
          <w:ilvl w:val="0"/>
          <w:numId w:val="1"/>
        </w:numPr>
        <w:ind w:left="0" w:firstLine="0"/>
        <w:rPr>
          <w:sz w:val="24"/>
          <w:szCs w:val="24"/>
        </w:rPr>
      </w:pPr>
      <w:r w:rsidRPr="00500B78">
        <w:rPr>
          <w:sz w:val="24"/>
          <w:szCs w:val="24"/>
        </w:rPr>
        <w:t>Категории потребителей муниципальной услуги_________________</w:t>
      </w:r>
      <w:r>
        <w:rPr>
          <w:sz w:val="24"/>
          <w:szCs w:val="24"/>
        </w:rPr>
        <w:t>_____________</w:t>
      </w:r>
    </w:p>
    <w:p w:rsidR="00500B78" w:rsidRPr="00500B78" w:rsidRDefault="00500B78" w:rsidP="00500B78">
      <w:pPr>
        <w:rPr>
          <w:sz w:val="24"/>
          <w:szCs w:val="24"/>
        </w:rPr>
      </w:pPr>
      <w:r w:rsidRPr="00500B78">
        <w:rPr>
          <w:sz w:val="24"/>
          <w:szCs w:val="24"/>
        </w:rPr>
        <w:t xml:space="preserve"> ______________________________________________</w:t>
      </w:r>
      <w:r>
        <w:rPr>
          <w:sz w:val="24"/>
          <w:szCs w:val="24"/>
        </w:rPr>
        <w:t>_______________________________</w:t>
      </w:r>
    </w:p>
    <w:p w:rsidR="00500B78" w:rsidRPr="00500B78" w:rsidRDefault="00500B78" w:rsidP="00500B78">
      <w:pPr>
        <w:numPr>
          <w:ilvl w:val="0"/>
          <w:numId w:val="1"/>
        </w:numPr>
        <w:ind w:left="0" w:firstLine="0"/>
        <w:rPr>
          <w:sz w:val="24"/>
          <w:szCs w:val="24"/>
        </w:rPr>
      </w:pPr>
      <w:r w:rsidRPr="00500B78">
        <w:rPr>
          <w:sz w:val="24"/>
          <w:szCs w:val="24"/>
        </w:rPr>
        <w:t>Сведения о фактическом достижении показателей, характеризующих объем и (или) качество муниципальной услуги:</w:t>
      </w:r>
    </w:p>
    <w:p w:rsidR="00500B78" w:rsidRPr="00500B78" w:rsidRDefault="00500B78" w:rsidP="00500B78">
      <w:pPr>
        <w:rPr>
          <w:sz w:val="24"/>
          <w:szCs w:val="24"/>
        </w:rPr>
      </w:pPr>
      <w:r w:rsidRPr="00500B78">
        <w:rPr>
          <w:sz w:val="24"/>
          <w:szCs w:val="24"/>
        </w:rPr>
        <w:t>3.1       Сведения о фактическом достижении показателей, характеризующих качество муниципальной услуги:</w:t>
      </w:r>
    </w:p>
    <w:p w:rsidR="00500B78" w:rsidRPr="00500B78" w:rsidRDefault="00500B78" w:rsidP="00500B78">
      <w:pPr>
        <w:rPr>
          <w:sz w:val="24"/>
          <w:szCs w:val="24"/>
        </w:rPr>
      </w:pPr>
    </w:p>
    <w:p w:rsidR="00500B78" w:rsidRDefault="00500B78">
      <w:pPr>
        <w:sectPr w:rsidR="00500B78">
          <w:pgSz w:w="11905" w:h="16838"/>
          <w:pgMar w:top="1134" w:right="850" w:bottom="1134" w:left="1701" w:header="0" w:footer="0" w:gutter="0"/>
          <w:cols w:space="720"/>
        </w:sect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9"/>
        <w:gridCol w:w="781"/>
        <w:gridCol w:w="59"/>
        <w:gridCol w:w="933"/>
        <w:gridCol w:w="767"/>
        <w:gridCol w:w="31"/>
        <w:gridCol w:w="53"/>
        <w:gridCol w:w="1133"/>
        <w:gridCol w:w="47"/>
        <w:gridCol w:w="1202"/>
        <w:gridCol w:w="31"/>
        <w:gridCol w:w="1052"/>
        <w:gridCol w:w="31"/>
        <w:gridCol w:w="50"/>
        <w:gridCol w:w="710"/>
        <w:gridCol w:w="993"/>
        <w:gridCol w:w="1416"/>
        <w:gridCol w:w="61"/>
        <w:gridCol w:w="1545"/>
        <w:gridCol w:w="31"/>
        <w:gridCol w:w="63"/>
        <w:gridCol w:w="991"/>
        <w:gridCol w:w="29"/>
        <w:gridCol w:w="1054"/>
        <w:gridCol w:w="29"/>
        <w:gridCol w:w="22"/>
        <w:gridCol w:w="1133"/>
      </w:tblGrid>
      <w:tr w:rsidR="00500B78" w:rsidTr="001D72E4">
        <w:tc>
          <w:tcPr>
            <w:tcW w:w="1629" w:type="dxa"/>
            <w:vMerge w:val="restart"/>
          </w:tcPr>
          <w:p w:rsidR="00500B78" w:rsidRDefault="00500B78">
            <w:pPr>
              <w:pStyle w:val="ConsPlusNormal"/>
              <w:jc w:val="center"/>
            </w:pPr>
            <w:r>
              <w:lastRenderedPageBreak/>
              <w:t>Уникальный номер реестровой записи</w:t>
            </w:r>
          </w:p>
        </w:tc>
        <w:tc>
          <w:tcPr>
            <w:tcW w:w="2540" w:type="dxa"/>
            <w:gridSpan w:val="4"/>
            <w:vMerge w:val="restart"/>
          </w:tcPr>
          <w:p w:rsidR="00500B78" w:rsidRDefault="00500B78" w:rsidP="00500B78">
            <w:pPr>
              <w:pStyle w:val="ConsPlusNormal"/>
              <w:jc w:val="center"/>
            </w:pPr>
            <w:r>
              <w:t>Показатель, характеризующий содержание муниципальной услуги</w:t>
            </w:r>
          </w:p>
        </w:tc>
        <w:tc>
          <w:tcPr>
            <w:tcW w:w="2466" w:type="dxa"/>
            <w:gridSpan w:val="5"/>
            <w:vMerge w:val="restart"/>
          </w:tcPr>
          <w:p w:rsidR="00500B78" w:rsidRDefault="00500B78" w:rsidP="002B39DC">
            <w:pPr>
              <w:pStyle w:val="ConsPlusNormal"/>
              <w:jc w:val="center"/>
            </w:pPr>
            <w:r>
              <w:t>Показатель, характеризующий условия (формы) оказания муниципальной услуги</w:t>
            </w:r>
          </w:p>
        </w:tc>
        <w:tc>
          <w:tcPr>
            <w:tcW w:w="9241" w:type="dxa"/>
            <w:gridSpan w:val="17"/>
          </w:tcPr>
          <w:p w:rsidR="00500B78" w:rsidRDefault="00500B78" w:rsidP="00282EAA">
            <w:pPr>
              <w:pStyle w:val="ConsPlusNormal"/>
              <w:jc w:val="center"/>
            </w:pPr>
            <w:r>
              <w:t xml:space="preserve">Показатель качества </w:t>
            </w:r>
            <w:r w:rsidR="00282EAA">
              <w:t>муниципальной</w:t>
            </w:r>
            <w:r>
              <w:t xml:space="preserve"> услуги</w:t>
            </w:r>
          </w:p>
        </w:tc>
      </w:tr>
      <w:tr w:rsidR="00500B78" w:rsidTr="001D72E4">
        <w:tc>
          <w:tcPr>
            <w:tcW w:w="1629" w:type="dxa"/>
            <w:vMerge/>
          </w:tcPr>
          <w:p w:rsidR="00500B78" w:rsidRDefault="00500B78"/>
        </w:tc>
        <w:tc>
          <w:tcPr>
            <w:tcW w:w="2540" w:type="dxa"/>
            <w:gridSpan w:val="4"/>
            <w:vMerge/>
          </w:tcPr>
          <w:p w:rsidR="00500B78" w:rsidRDefault="00500B78"/>
        </w:tc>
        <w:tc>
          <w:tcPr>
            <w:tcW w:w="2466" w:type="dxa"/>
            <w:gridSpan w:val="5"/>
            <w:vMerge/>
          </w:tcPr>
          <w:p w:rsidR="00500B78" w:rsidRDefault="00500B78"/>
        </w:tc>
        <w:tc>
          <w:tcPr>
            <w:tcW w:w="1083" w:type="dxa"/>
            <w:gridSpan w:val="2"/>
          </w:tcPr>
          <w:p w:rsidR="00500B78" w:rsidRDefault="00500B78">
            <w:pPr>
              <w:pStyle w:val="ConsPlusNormal"/>
              <w:jc w:val="center"/>
            </w:pPr>
            <w:r>
              <w:t>наименование показателя</w:t>
            </w:r>
          </w:p>
        </w:tc>
        <w:tc>
          <w:tcPr>
            <w:tcW w:w="1784" w:type="dxa"/>
            <w:gridSpan w:val="4"/>
          </w:tcPr>
          <w:p w:rsidR="00500B78" w:rsidRDefault="00500B78">
            <w:pPr>
              <w:pStyle w:val="ConsPlusNormal"/>
              <w:jc w:val="center"/>
            </w:pPr>
            <w:r>
              <w:t>единица измерения</w:t>
            </w:r>
          </w:p>
        </w:tc>
        <w:tc>
          <w:tcPr>
            <w:tcW w:w="1477" w:type="dxa"/>
            <w:gridSpan w:val="2"/>
          </w:tcPr>
          <w:p w:rsidR="00500B78" w:rsidRDefault="00500B78" w:rsidP="00500B78">
            <w:pPr>
              <w:pStyle w:val="ConsPlusNormal"/>
              <w:jc w:val="center"/>
            </w:pPr>
            <w:r>
              <w:t>утверждено в муниципальном задании на год</w:t>
            </w:r>
          </w:p>
        </w:tc>
        <w:tc>
          <w:tcPr>
            <w:tcW w:w="1545" w:type="dxa"/>
          </w:tcPr>
          <w:p w:rsidR="00500B78" w:rsidRDefault="00500B78">
            <w:pPr>
              <w:pStyle w:val="ConsPlusNormal"/>
              <w:jc w:val="center"/>
            </w:pPr>
            <w:r>
              <w:t>исполнено на отчетную дату</w:t>
            </w:r>
          </w:p>
        </w:tc>
        <w:tc>
          <w:tcPr>
            <w:tcW w:w="1085" w:type="dxa"/>
            <w:gridSpan w:val="3"/>
          </w:tcPr>
          <w:p w:rsidR="00500B78" w:rsidRDefault="00500B78">
            <w:pPr>
              <w:pStyle w:val="ConsPlusNormal"/>
              <w:jc w:val="center"/>
            </w:pPr>
            <w:r>
              <w:t>допустимое (возможное) отклонение</w:t>
            </w:r>
          </w:p>
        </w:tc>
        <w:tc>
          <w:tcPr>
            <w:tcW w:w="1083" w:type="dxa"/>
            <w:gridSpan w:val="2"/>
          </w:tcPr>
          <w:p w:rsidR="00500B78" w:rsidRDefault="00500B78">
            <w:pPr>
              <w:pStyle w:val="ConsPlusNormal"/>
              <w:jc w:val="center"/>
            </w:pPr>
            <w:r>
              <w:t>отклонение, превышающее допустимое (возможное) значение</w:t>
            </w:r>
          </w:p>
        </w:tc>
        <w:tc>
          <w:tcPr>
            <w:tcW w:w="1184" w:type="dxa"/>
            <w:gridSpan w:val="3"/>
          </w:tcPr>
          <w:p w:rsidR="00500B78" w:rsidRDefault="00500B78">
            <w:pPr>
              <w:pStyle w:val="ConsPlusNormal"/>
              <w:jc w:val="center"/>
            </w:pPr>
            <w:r>
              <w:t>причина отклонения</w:t>
            </w:r>
          </w:p>
        </w:tc>
      </w:tr>
      <w:tr w:rsidR="00500B78" w:rsidTr="001D72E4">
        <w:tc>
          <w:tcPr>
            <w:tcW w:w="1629" w:type="dxa"/>
            <w:vMerge/>
          </w:tcPr>
          <w:p w:rsidR="00500B78" w:rsidRDefault="00500B78"/>
        </w:tc>
        <w:tc>
          <w:tcPr>
            <w:tcW w:w="840" w:type="dxa"/>
            <w:gridSpan w:val="2"/>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933" w:type="dxa"/>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798" w:type="dxa"/>
            <w:gridSpan w:val="2"/>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233" w:type="dxa"/>
            <w:gridSpan w:val="3"/>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233" w:type="dxa"/>
            <w:gridSpan w:val="2"/>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083" w:type="dxa"/>
            <w:gridSpan w:val="2"/>
          </w:tcPr>
          <w:p w:rsidR="00500B78" w:rsidRDefault="00500B78"/>
        </w:tc>
        <w:tc>
          <w:tcPr>
            <w:tcW w:w="760" w:type="dxa"/>
            <w:gridSpan w:val="2"/>
          </w:tcPr>
          <w:p w:rsidR="00500B78" w:rsidRDefault="00500B78">
            <w:pPr>
              <w:pStyle w:val="ConsPlusNormal"/>
              <w:jc w:val="center"/>
            </w:pPr>
            <w:r>
              <w:t>наименование</w:t>
            </w:r>
          </w:p>
        </w:tc>
        <w:tc>
          <w:tcPr>
            <w:tcW w:w="993" w:type="dxa"/>
          </w:tcPr>
          <w:p w:rsidR="00500B78" w:rsidRDefault="00500B78">
            <w:pPr>
              <w:pStyle w:val="ConsPlusNormal"/>
              <w:jc w:val="center"/>
            </w:pPr>
            <w:r>
              <w:t xml:space="preserve">код по </w:t>
            </w:r>
            <w:hyperlink r:id="rId13" w:history="1">
              <w:r>
                <w:rPr>
                  <w:color w:val="0000FF"/>
                </w:rPr>
                <w:t>ОКЕИ</w:t>
              </w:r>
            </w:hyperlink>
          </w:p>
        </w:tc>
        <w:tc>
          <w:tcPr>
            <w:tcW w:w="1477" w:type="dxa"/>
            <w:gridSpan w:val="2"/>
          </w:tcPr>
          <w:p w:rsidR="00500B78" w:rsidRDefault="00500B78"/>
        </w:tc>
        <w:tc>
          <w:tcPr>
            <w:tcW w:w="1576" w:type="dxa"/>
            <w:gridSpan w:val="2"/>
          </w:tcPr>
          <w:p w:rsidR="00500B78" w:rsidRDefault="00500B78"/>
        </w:tc>
        <w:tc>
          <w:tcPr>
            <w:tcW w:w="1083" w:type="dxa"/>
            <w:gridSpan w:val="3"/>
          </w:tcPr>
          <w:p w:rsidR="00500B78" w:rsidRDefault="00500B78"/>
        </w:tc>
        <w:tc>
          <w:tcPr>
            <w:tcW w:w="1083" w:type="dxa"/>
            <w:gridSpan w:val="2"/>
          </w:tcPr>
          <w:p w:rsidR="00500B78" w:rsidRDefault="00500B78"/>
        </w:tc>
        <w:tc>
          <w:tcPr>
            <w:tcW w:w="1155" w:type="dxa"/>
            <w:gridSpan w:val="2"/>
          </w:tcPr>
          <w:p w:rsidR="00500B78" w:rsidRDefault="00500B78"/>
        </w:tc>
      </w:tr>
      <w:tr w:rsidR="00500B78" w:rsidTr="001D72E4">
        <w:tc>
          <w:tcPr>
            <w:tcW w:w="1629" w:type="dxa"/>
          </w:tcPr>
          <w:p w:rsidR="00500B78" w:rsidRDefault="00500B78">
            <w:pPr>
              <w:pStyle w:val="ConsPlusNormal"/>
              <w:jc w:val="center"/>
            </w:pPr>
            <w:r>
              <w:t>1</w:t>
            </w:r>
          </w:p>
        </w:tc>
        <w:tc>
          <w:tcPr>
            <w:tcW w:w="781" w:type="dxa"/>
          </w:tcPr>
          <w:p w:rsidR="00500B78" w:rsidRDefault="00500B78">
            <w:pPr>
              <w:pStyle w:val="ConsPlusNormal"/>
              <w:jc w:val="center"/>
            </w:pPr>
            <w:r>
              <w:t>2</w:t>
            </w:r>
          </w:p>
        </w:tc>
        <w:tc>
          <w:tcPr>
            <w:tcW w:w="992" w:type="dxa"/>
            <w:gridSpan w:val="2"/>
          </w:tcPr>
          <w:p w:rsidR="00500B78" w:rsidRDefault="00500B78">
            <w:pPr>
              <w:pStyle w:val="ConsPlusNormal"/>
              <w:jc w:val="center"/>
            </w:pPr>
            <w:r>
              <w:t>3</w:t>
            </w:r>
          </w:p>
        </w:tc>
        <w:tc>
          <w:tcPr>
            <w:tcW w:w="851" w:type="dxa"/>
            <w:gridSpan w:val="3"/>
          </w:tcPr>
          <w:p w:rsidR="00500B78" w:rsidRDefault="00500B78">
            <w:pPr>
              <w:pStyle w:val="ConsPlusNormal"/>
              <w:jc w:val="center"/>
            </w:pPr>
            <w:r>
              <w:t>4</w:t>
            </w:r>
          </w:p>
        </w:tc>
        <w:tc>
          <w:tcPr>
            <w:tcW w:w="1133" w:type="dxa"/>
          </w:tcPr>
          <w:p w:rsidR="00500B78" w:rsidRDefault="00500B78">
            <w:pPr>
              <w:pStyle w:val="ConsPlusNormal"/>
              <w:jc w:val="center"/>
            </w:pPr>
            <w:r>
              <w:t>5</w:t>
            </w:r>
          </w:p>
        </w:tc>
        <w:tc>
          <w:tcPr>
            <w:tcW w:w="1280" w:type="dxa"/>
            <w:gridSpan w:val="3"/>
          </w:tcPr>
          <w:p w:rsidR="00500B78" w:rsidRDefault="00500B78">
            <w:pPr>
              <w:pStyle w:val="ConsPlusNormal"/>
              <w:jc w:val="center"/>
            </w:pPr>
            <w:r>
              <w:t>6</w:t>
            </w:r>
          </w:p>
        </w:tc>
        <w:tc>
          <w:tcPr>
            <w:tcW w:w="1133" w:type="dxa"/>
            <w:gridSpan w:val="3"/>
          </w:tcPr>
          <w:p w:rsidR="00500B78" w:rsidRDefault="00500B78">
            <w:pPr>
              <w:pStyle w:val="ConsPlusNormal"/>
              <w:jc w:val="center"/>
            </w:pPr>
            <w:r>
              <w:t>7</w:t>
            </w:r>
          </w:p>
        </w:tc>
        <w:tc>
          <w:tcPr>
            <w:tcW w:w="710" w:type="dxa"/>
          </w:tcPr>
          <w:p w:rsidR="00500B78" w:rsidRDefault="00500B78">
            <w:pPr>
              <w:pStyle w:val="ConsPlusNormal"/>
              <w:jc w:val="center"/>
            </w:pPr>
            <w:r>
              <w:t>8</w:t>
            </w:r>
          </w:p>
        </w:tc>
        <w:tc>
          <w:tcPr>
            <w:tcW w:w="993" w:type="dxa"/>
          </w:tcPr>
          <w:p w:rsidR="00500B78" w:rsidRDefault="00500B78">
            <w:pPr>
              <w:pStyle w:val="ConsPlusNormal"/>
              <w:jc w:val="center"/>
            </w:pPr>
            <w:r>
              <w:t>9</w:t>
            </w:r>
          </w:p>
        </w:tc>
        <w:tc>
          <w:tcPr>
            <w:tcW w:w="1416" w:type="dxa"/>
          </w:tcPr>
          <w:p w:rsidR="00500B78" w:rsidRDefault="00500B78">
            <w:pPr>
              <w:pStyle w:val="ConsPlusNormal"/>
              <w:jc w:val="center"/>
            </w:pPr>
            <w:r>
              <w:t>10</w:t>
            </w:r>
          </w:p>
        </w:tc>
        <w:tc>
          <w:tcPr>
            <w:tcW w:w="1700" w:type="dxa"/>
            <w:gridSpan w:val="4"/>
          </w:tcPr>
          <w:p w:rsidR="00500B78" w:rsidRDefault="00500B78">
            <w:pPr>
              <w:pStyle w:val="ConsPlusNormal"/>
              <w:jc w:val="center"/>
            </w:pPr>
            <w:r>
              <w:t>11</w:t>
            </w:r>
          </w:p>
        </w:tc>
        <w:tc>
          <w:tcPr>
            <w:tcW w:w="991" w:type="dxa"/>
          </w:tcPr>
          <w:p w:rsidR="00500B78" w:rsidRDefault="00500B78">
            <w:pPr>
              <w:pStyle w:val="ConsPlusNormal"/>
              <w:jc w:val="center"/>
            </w:pPr>
            <w:r>
              <w:t>12</w:t>
            </w:r>
          </w:p>
        </w:tc>
        <w:tc>
          <w:tcPr>
            <w:tcW w:w="1134" w:type="dxa"/>
            <w:gridSpan w:val="4"/>
          </w:tcPr>
          <w:p w:rsidR="00500B78" w:rsidRDefault="00500B78">
            <w:pPr>
              <w:pStyle w:val="ConsPlusNormal"/>
              <w:jc w:val="center"/>
            </w:pPr>
            <w:r>
              <w:t>13</w:t>
            </w:r>
          </w:p>
        </w:tc>
        <w:tc>
          <w:tcPr>
            <w:tcW w:w="1133" w:type="dxa"/>
          </w:tcPr>
          <w:p w:rsidR="00500B78" w:rsidRDefault="00500B78">
            <w:pPr>
              <w:pStyle w:val="ConsPlusNormal"/>
              <w:jc w:val="center"/>
            </w:pPr>
            <w:r>
              <w:t>14</w:t>
            </w:r>
          </w:p>
        </w:tc>
      </w:tr>
      <w:tr w:rsidR="00500B78" w:rsidTr="001D72E4">
        <w:tc>
          <w:tcPr>
            <w:tcW w:w="1629" w:type="dxa"/>
            <w:vMerge w:val="restart"/>
          </w:tcPr>
          <w:p w:rsidR="00500B78" w:rsidRDefault="00500B78">
            <w:pPr>
              <w:pStyle w:val="ConsPlusNormal"/>
            </w:pPr>
          </w:p>
        </w:tc>
        <w:tc>
          <w:tcPr>
            <w:tcW w:w="781" w:type="dxa"/>
            <w:vMerge w:val="restart"/>
          </w:tcPr>
          <w:p w:rsidR="00500B78" w:rsidRDefault="00500B78">
            <w:pPr>
              <w:pStyle w:val="ConsPlusNormal"/>
            </w:pPr>
          </w:p>
        </w:tc>
        <w:tc>
          <w:tcPr>
            <w:tcW w:w="992" w:type="dxa"/>
            <w:gridSpan w:val="2"/>
            <w:vMerge w:val="restart"/>
          </w:tcPr>
          <w:p w:rsidR="00500B78" w:rsidRDefault="00500B78">
            <w:pPr>
              <w:pStyle w:val="ConsPlusNormal"/>
            </w:pPr>
          </w:p>
        </w:tc>
        <w:tc>
          <w:tcPr>
            <w:tcW w:w="851" w:type="dxa"/>
            <w:gridSpan w:val="3"/>
            <w:vMerge w:val="restart"/>
          </w:tcPr>
          <w:p w:rsidR="00500B78" w:rsidRDefault="00500B78">
            <w:pPr>
              <w:pStyle w:val="ConsPlusNormal"/>
            </w:pPr>
          </w:p>
        </w:tc>
        <w:tc>
          <w:tcPr>
            <w:tcW w:w="1133" w:type="dxa"/>
            <w:vMerge w:val="restart"/>
          </w:tcPr>
          <w:p w:rsidR="00500B78" w:rsidRDefault="00500B78">
            <w:pPr>
              <w:pStyle w:val="ConsPlusNormal"/>
            </w:pPr>
          </w:p>
        </w:tc>
        <w:tc>
          <w:tcPr>
            <w:tcW w:w="1280" w:type="dxa"/>
            <w:gridSpan w:val="3"/>
            <w:vMerge w:val="restart"/>
          </w:tcPr>
          <w:p w:rsidR="00500B78" w:rsidRDefault="00500B78">
            <w:pPr>
              <w:pStyle w:val="ConsPlusNormal"/>
            </w:pPr>
          </w:p>
        </w:tc>
        <w:tc>
          <w:tcPr>
            <w:tcW w:w="1133" w:type="dxa"/>
            <w:gridSpan w:val="3"/>
          </w:tcPr>
          <w:p w:rsidR="00500B78" w:rsidRDefault="00500B78">
            <w:pPr>
              <w:pStyle w:val="ConsPlusNormal"/>
            </w:pPr>
          </w:p>
        </w:tc>
        <w:tc>
          <w:tcPr>
            <w:tcW w:w="710" w:type="dxa"/>
          </w:tcPr>
          <w:p w:rsidR="00500B78" w:rsidRDefault="00500B78">
            <w:pPr>
              <w:pStyle w:val="ConsPlusNormal"/>
            </w:pPr>
          </w:p>
        </w:tc>
        <w:tc>
          <w:tcPr>
            <w:tcW w:w="993" w:type="dxa"/>
          </w:tcPr>
          <w:p w:rsidR="00500B78" w:rsidRDefault="00500B78">
            <w:pPr>
              <w:pStyle w:val="ConsPlusNormal"/>
            </w:pPr>
          </w:p>
        </w:tc>
        <w:tc>
          <w:tcPr>
            <w:tcW w:w="1416" w:type="dxa"/>
          </w:tcPr>
          <w:p w:rsidR="00500B78" w:rsidRDefault="00500B78">
            <w:pPr>
              <w:pStyle w:val="ConsPlusNormal"/>
            </w:pPr>
          </w:p>
        </w:tc>
        <w:tc>
          <w:tcPr>
            <w:tcW w:w="1700" w:type="dxa"/>
            <w:gridSpan w:val="4"/>
          </w:tcPr>
          <w:p w:rsidR="00500B78" w:rsidRDefault="00500B78">
            <w:pPr>
              <w:pStyle w:val="ConsPlusNormal"/>
            </w:pPr>
          </w:p>
        </w:tc>
        <w:tc>
          <w:tcPr>
            <w:tcW w:w="991" w:type="dxa"/>
          </w:tcPr>
          <w:p w:rsidR="00500B78" w:rsidRDefault="00500B78">
            <w:pPr>
              <w:pStyle w:val="ConsPlusNormal"/>
            </w:pPr>
          </w:p>
        </w:tc>
        <w:tc>
          <w:tcPr>
            <w:tcW w:w="1134" w:type="dxa"/>
            <w:gridSpan w:val="4"/>
          </w:tcPr>
          <w:p w:rsidR="00500B78" w:rsidRDefault="00500B78">
            <w:pPr>
              <w:pStyle w:val="ConsPlusNormal"/>
            </w:pPr>
          </w:p>
        </w:tc>
        <w:tc>
          <w:tcPr>
            <w:tcW w:w="1133" w:type="dxa"/>
          </w:tcPr>
          <w:p w:rsidR="00500B78" w:rsidRDefault="00500B78">
            <w:pPr>
              <w:pStyle w:val="ConsPlusNormal"/>
            </w:pPr>
          </w:p>
        </w:tc>
      </w:tr>
      <w:tr w:rsidR="00500B78" w:rsidTr="001D72E4">
        <w:tc>
          <w:tcPr>
            <w:tcW w:w="1629" w:type="dxa"/>
            <w:vMerge/>
          </w:tcPr>
          <w:p w:rsidR="00500B78" w:rsidRDefault="00500B78"/>
        </w:tc>
        <w:tc>
          <w:tcPr>
            <w:tcW w:w="781" w:type="dxa"/>
            <w:vMerge/>
          </w:tcPr>
          <w:p w:rsidR="00500B78" w:rsidRDefault="00500B78"/>
        </w:tc>
        <w:tc>
          <w:tcPr>
            <w:tcW w:w="992" w:type="dxa"/>
            <w:gridSpan w:val="2"/>
            <w:vMerge/>
          </w:tcPr>
          <w:p w:rsidR="00500B78" w:rsidRDefault="00500B78"/>
        </w:tc>
        <w:tc>
          <w:tcPr>
            <w:tcW w:w="851" w:type="dxa"/>
            <w:gridSpan w:val="3"/>
            <w:vMerge/>
          </w:tcPr>
          <w:p w:rsidR="00500B78" w:rsidRDefault="00500B78"/>
        </w:tc>
        <w:tc>
          <w:tcPr>
            <w:tcW w:w="1133" w:type="dxa"/>
            <w:vMerge/>
          </w:tcPr>
          <w:p w:rsidR="00500B78" w:rsidRDefault="00500B78"/>
        </w:tc>
        <w:tc>
          <w:tcPr>
            <w:tcW w:w="1280" w:type="dxa"/>
            <w:gridSpan w:val="3"/>
            <w:vMerge/>
          </w:tcPr>
          <w:p w:rsidR="00500B78" w:rsidRDefault="00500B78"/>
        </w:tc>
        <w:tc>
          <w:tcPr>
            <w:tcW w:w="1133" w:type="dxa"/>
            <w:gridSpan w:val="3"/>
          </w:tcPr>
          <w:p w:rsidR="00500B78" w:rsidRDefault="00500B78">
            <w:pPr>
              <w:pStyle w:val="ConsPlusNormal"/>
            </w:pPr>
          </w:p>
        </w:tc>
        <w:tc>
          <w:tcPr>
            <w:tcW w:w="710" w:type="dxa"/>
          </w:tcPr>
          <w:p w:rsidR="00500B78" w:rsidRDefault="00500B78">
            <w:pPr>
              <w:pStyle w:val="ConsPlusNormal"/>
            </w:pPr>
          </w:p>
        </w:tc>
        <w:tc>
          <w:tcPr>
            <w:tcW w:w="993" w:type="dxa"/>
          </w:tcPr>
          <w:p w:rsidR="00500B78" w:rsidRDefault="00500B78">
            <w:pPr>
              <w:pStyle w:val="ConsPlusNormal"/>
            </w:pPr>
          </w:p>
        </w:tc>
        <w:tc>
          <w:tcPr>
            <w:tcW w:w="1416" w:type="dxa"/>
          </w:tcPr>
          <w:p w:rsidR="00500B78" w:rsidRDefault="00500B78">
            <w:pPr>
              <w:pStyle w:val="ConsPlusNormal"/>
            </w:pPr>
          </w:p>
        </w:tc>
        <w:tc>
          <w:tcPr>
            <w:tcW w:w="1700" w:type="dxa"/>
            <w:gridSpan w:val="4"/>
          </w:tcPr>
          <w:p w:rsidR="00500B78" w:rsidRDefault="00500B78">
            <w:pPr>
              <w:pStyle w:val="ConsPlusNormal"/>
            </w:pPr>
          </w:p>
        </w:tc>
        <w:tc>
          <w:tcPr>
            <w:tcW w:w="991" w:type="dxa"/>
          </w:tcPr>
          <w:p w:rsidR="00500B78" w:rsidRDefault="00500B78">
            <w:pPr>
              <w:pStyle w:val="ConsPlusNormal"/>
            </w:pPr>
          </w:p>
        </w:tc>
        <w:tc>
          <w:tcPr>
            <w:tcW w:w="1134" w:type="dxa"/>
            <w:gridSpan w:val="4"/>
          </w:tcPr>
          <w:p w:rsidR="00500B78" w:rsidRDefault="00500B78">
            <w:pPr>
              <w:pStyle w:val="ConsPlusNormal"/>
            </w:pPr>
          </w:p>
        </w:tc>
        <w:tc>
          <w:tcPr>
            <w:tcW w:w="1133" w:type="dxa"/>
          </w:tcPr>
          <w:p w:rsidR="00500B78" w:rsidRDefault="00500B78">
            <w:pPr>
              <w:pStyle w:val="ConsPlusNormal"/>
            </w:pPr>
          </w:p>
        </w:tc>
      </w:tr>
      <w:tr w:rsidR="00500B78" w:rsidTr="001D72E4">
        <w:tc>
          <w:tcPr>
            <w:tcW w:w="1629" w:type="dxa"/>
            <w:vMerge w:val="restart"/>
          </w:tcPr>
          <w:p w:rsidR="00500B78" w:rsidRDefault="00500B78">
            <w:pPr>
              <w:pStyle w:val="ConsPlusNormal"/>
            </w:pPr>
          </w:p>
        </w:tc>
        <w:tc>
          <w:tcPr>
            <w:tcW w:w="781" w:type="dxa"/>
            <w:vMerge w:val="restart"/>
          </w:tcPr>
          <w:p w:rsidR="00500B78" w:rsidRDefault="00500B78">
            <w:pPr>
              <w:pStyle w:val="ConsPlusNormal"/>
            </w:pPr>
          </w:p>
        </w:tc>
        <w:tc>
          <w:tcPr>
            <w:tcW w:w="992" w:type="dxa"/>
            <w:gridSpan w:val="2"/>
            <w:vMerge w:val="restart"/>
          </w:tcPr>
          <w:p w:rsidR="00500B78" w:rsidRDefault="00500B78">
            <w:pPr>
              <w:pStyle w:val="ConsPlusNormal"/>
            </w:pPr>
          </w:p>
        </w:tc>
        <w:tc>
          <w:tcPr>
            <w:tcW w:w="851" w:type="dxa"/>
            <w:gridSpan w:val="3"/>
            <w:vMerge w:val="restart"/>
          </w:tcPr>
          <w:p w:rsidR="00500B78" w:rsidRDefault="00500B78">
            <w:pPr>
              <w:pStyle w:val="ConsPlusNormal"/>
            </w:pPr>
          </w:p>
        </w:tc>
        <w:tc>
          <w:tcPr>
            <w:tcW w:w="1133" w:type="dxa"/>
            <w:vMerge w:val="restart"/>
          </w:tcPr>
          <w:p w:rsidR="00500B78" w:rsidRDefault="00500B78">
            <w:pPr>
              <w:pStyle w:val="ConsPlusNormal"/>
            </w:pPr>
          </w:p>
        </w:tc>
        <w:tc>
          <w:tcPr>
            <w:tcW w:w="1280" w:type="dxa"/>
            <w:gridSpan w:val="3"/>
            <w:vMerge w:val="restart"/>
          </w:tcPr>
          <w:p w:rsidR="00500B78" w:rsidRDefault="00500B78">
            <w:pPr>
              <w:pStyle w:val="ConsPlusNormal"/>
            </w:pPr>
          </w:p>
        </w:tc>
        <w:tc>
          <w:tcPr>
            <w:tcW w:w="1133" w:type="dxa"/>
            <w:gridSpan w:val="3"/>
          </w:tcPr>
          <w:p w:rsidR="00500B78" w:rsidRDefault="00500B78">
            <w:pPr>
              <w:pStyle w:val="ConsPlusNormal"/>
            </w:pPr>
          </w:p>
        </w:tc>
        <w:tc>
          <w:tcPr>
            <w:tcW w:w="710" w:type="dxa"/>
          </w:tcPr>
          <w:p w:rsidR="00500B78" w:rsidRDefault="00500B78">
            <w:pPr>
              <w:pStyle w:val="ConsPlusNormal"/>
            </w:pPr>
          </w:p>
        </w:tc>
        <w:tc>
          <w:tcPr>
            <w:tcW w:w="993" w:type="dxa"/>
          </w:tcPr>
          <w:p w:rsidR="00500B78" w:rsidRDefault="00500B78">
            <w:pPr>
              <w:pStyle w:val="ConsPlusNormal"/>
            </w:pPr>
          </w:p>
        </w:tc>
        <w:tc>
          <w:tcPr>
            <w:tcW w:w="1416" w:type="dxa"/>
          </w:tcPr>
          <w:p w:rsidR="00500B78" w:rsidRDefault="00500B78">
            <w:pPr>
              <w:pStyle w:val="ConsPlusNormal"/>
            </w:pPr>
          </w:p>
        </w:tc>
        <w:tc>
          <w:tcPr>
            <w:tcW w:w="1700" w:type="dxa"/>
            <w:gridSpan w:val="4"/>
          </w:tcPr>
          <w:p w:rsidR="00500B78" w:rsidRDefault="00500B78">
            <w:pPr>
              <w:pStyle w:val="ConsPlusNormal"/>
            </w:pPr>
          </w:p>
        </w:tc>
        <w:tc>
          <w:tcPr>
            <w:tcW w:w="991" w:type="dxa"/>
          </w:tcPr>
          <w:p w:rsidR="00500B78" w:rsidRDefault="00500B78">
            <w:pPr>
              <w:pStyle w:val="ConsPlusNormal"/>
            </w:pPr>
          </w:p>
        </w:tc>
        <w:tc>
          <w:tcPr>
            <w:tcW w:w="1134" w:type="dxa"/>
            <w:gridSpan w:val="4"/>
          </w:tcPr>
          <w:p w:rsidR="00500B78" w:rsidRDefault="00500B78">
            <w:pPr>
              <w:pStyle w:val="ConsPlusNormal"/>
            </w:pPr>
          </w:p>
        </w:tc>
        <w:tc>
          <w:tcPr>
            <w:tcW w:w="1133" w:type="dxa"/>
          </w:tcPr>
          <w:p w:rsidR="00500B78" w:rsidRDefault="00500B78">
            <w:pPr>
              <w:pStyle w:val="ConsPlusNormal"/>
            </w:pPr>
          </w:p>
        </w:tc>
      </w:tr>
      <w:tr w:rsidR="00500B78" w:rsidTr="001D72E4">
        <w:tc>
          <w:tcPr>
            <w:tcW w:w="1629" w:type="dxa"/>
            <w:vMerge/>
          </w:tcPr>
          <w:p w:rsidR="00500B78" w:rsidRDefault="00500B78"/>
        </w:tc>
        <w:tc>
          <w:tcPr>
            <w:tcW w:w="781" w:type="dxa"/>
            <w:vMerge/>
          </w:tcPr>
          <w:p w:rsidR="00500B78" w:rsidRDefault="00500B78"/>
        </w:tc>
        <w:tc>
          <w:tcPr>
            <w:tcW w:w="992" w:type="dxa"/>
            <w:gridSpan w:val="2"/>
            <w:vMerge/>
          </w:tcPr>
          <w:p w:rsidR="00500B78" w:rsidRDefault="00500B78"/>
        </w:tc>
        <w:tc>
          <w:tcPr>
            <w:tcW w:w="851" w:type="dxa"/>
            <w:gridSpan w:val="3"/>
            <w:vMerge/>
          </w:tcPr>
          <w:p w:rsidR="00500B78" w:rsidRDefault="00500B78"/>
        </w:tc>
        <w:tc>
          <w:tcPr>
            <w:tcW w:w="1133" w:type="dxa"/>
            <w:vMerge/>
          </w:tcPr>
          <w:p w:rsidR="00500B78" w:rsidRDefault="00500B78"/>
        </w:tc>
        <w:tc>
          <w:tcPr>
            <w:tcW w:w="1280" w:type="dxa"/>
            <w:gridSpan w:val="3"/>
            <w:vMerge/>
          </w:tcPr>
          <w:p w:rsidR="00500B78" w:rsidRDefault="00500B78"/>
        </w:tc>
        <w:tc>
          <w:tcPr>
            <w:tcW w:w="1133" w:type="dxa"/>
            <w:gridSpan w:val="3"/>
          </w:tcPr>
          <w:p w:rsidR="00500B78" w:rsidRDefault="00500B78">
            <w:pPr>
              <w:pStyle w:val="ConsPlusNormal"/>
            </w:pPr>
          </w:p>
        </w:tc>
        <w:tc>
          <w:tcPr>
            <w:tcW w:w="710" w:type="dxa"/>
          </w:tcPr>
          <w:p w:rsidR="00500B78" w:rsidRDefault="00500B78">
            <w:pPr>
              <w:pStyle w:val="ConsPlusNormal"/>
            </w:pPr>
          </w:p>
        </w:tc>
        <w:tc>
          <w:tcPr>
            <w:tcW w:w="993" w:type="dxa"/>
          </w:tcPr>
          <w:p w:rsidR="00500B78" w:rsidRDefault="00500B78">
            <w:pPr>
              <w:pStyle w:val="ConsPlusNormal"/>
            </w:pPr>
          </w:p>
        </w:tc>
        <w:tc>
          <w:tcPr>
            <w:tcW w:w="1416" w:type="dxa"/>
          </w:tcPr>
          <w:p w:rsidR="00500B78" w:rsidRDefault="00500B78">
            <w:pPr>
              <w:pStyle w:val="ConsPlusNormal"/>
            </w:pPr>
          </w:p>
        </w:tc>
        <w:tc>
          <w:tcPr>
            <w:tcW w:w="1700" w:type="dxa"/>
            <w:gridSpan w:val="4"/>
          </w:tcPr>
          <w:p w:rsidR="00500B78" w:rsidRDefault="00500B78">
            <w:pPr>
              <w:pStyle w:val="ConsPlusNormal"/>
            </w:pPr>
          </w:p>
        </w:tc>
        <w:tc>
          <w:tcPr>
            <w:tcW w:w="991" w:type="dxa"/>
          </w:tcPr>
          <w:p w:rsidR="00500B78" w:rsidRDefault="00500B78">
            <w:pPr>
              <w:pStyle w:val="ConsPlusNormal"/>
            </w:pPr>
          </w:p>
        </w:tc>
        <w:tc>
          <w:tcPr>
            <w:tcW w:w="1134" w:type="dxa"/>
            <w:gridSpan w:val="4"/>
          </w:tcPr>
          <w:p w:rsidR="00500B78" w:rsidRDefault="00500B78">
            <w:pPr>
              <w:pStyle w:val="ConsPlusNormal"/>
            </w:pPr>
          </w:p>
        </w:tc>
        <w:tc>
          <w:tcPr>
            <w:tcW w:w="1133"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3.2.  Сведения  о фактическом достижении показателей, характеризующих объем муниципальной услуги:</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2"/>
        <w:gridCol w:w="964"/>
        <w:gridCol w:w="964"/>
        <w:gridCol w:w="964"/>
        <w:gridCol w:w="964"/>
        <w:gridCol w:w="964"/>
        <w:gridCol w:w="964"/>
        <w:gridCol w:w="964"/>
        <w:gridCol w:w="992"/>
        <w:gridCol w:w="964"/>
        <w:gridCol w:w="964"/>
        <w:gridCol w:w="1084"/>
        <w:gridCol w:w="964"/>
        <w:gridCol w:w="964"/>
        <w:gridCol w:w="1020"/>
      </w:tblGrid>
      <w:tr w:rsidR="00500B78">
        <w:tc>
          <w:tcPr>
            <w:tcW w:w="1632" w:type="dxa"/>
            <w:vMerge w:val="restart"/>
          </w:tcPr>
          <w:p w:rsidR="00500B78" w:rsidRDefault="00500B78">
            <w:pPr>
              <w:pStyle w:val="ConsPlusNormal"/>
              <w:jc w:val="center"/>
            </w:pPr>
            <w:r>
              <w:t xml:space="preserve">Уникальный номер реестровой </w:t>
            </w:r>
            <w:r>
              <w:lastRenderedPageBreak/>
              <w:t>записи</w:t>
            </w:r>
          </w:p>
        </w:tc>
        <w:tc>
          <w:tcPr>
            <w:tcW w:w="2892" w:type="dxa"/>
            <w:gridSpan w:val="3"/>
            <w:vMerge w:val="restart"/>
          </w:tcPr>
          <w:p w:rsidR="00500B78" w:rsidRDefault="00500B78" w:rsidP="00500B78">
            <w:pPr>
              <w:pStyle w:val="ConsPlusNormal"/>
              <w:jc w:val="center"/>
            </w:pPr>
            <w:r>
              <w:lastRenderedPageBreak/>
              <w:t xml:space="preserve">Показатель, характеризующий содержание муниципальной </w:t>
            </w:r>
            <w:r>
              <w:lastRenderedPageBreak/>
              <w:t>услуги</w:t>
            </w:r>
          </w:p>
        </w:tc>
        <w:tc>
          <w:tcPr>
            <w:tcW w:w="1928" w:type="dxa"/>
            <w:gridSpan w:val="2"/>
            <w:vMerge w:val="restart"/>
          </w:tcPr>
          <w:p w:rsidR="00500B78" w:rsidRDefault="00500B78" w:rsidP="00500B78">
            <w:pPr>
              <w:pStyle w:val="ConsPlusNormal"/>
              <w:jc w:val="center"/>
            </w:pPr>
            <w:r>
              <w:lastRenderedPageBreak/>
              <w:t xml:space="preserve">Показатель, характеризующий условия (формы) </w:t>
            </w:r>
            <w:r>
              <w:lastRenderedPageBreak/>
              <w:t>оказания муниципальной</w:t>
            </w:r>
            <w:r w:rsidR="006878B7">
              <w:t xml:space="preserve"> </w:t>
            </w:r>
            <w:r>
              <w:t>услуги</w:t>
            </w:r>
          </w:p>
        </w:tc>
        <w:tc>
          <w:tcPr>
            <w:tcW w:w="7860" w:type="dxa"/>
            <w:gridSpan w:val="8"/>
          </w:tcPr>
          <w:p w:rsidR="00500B78" w:rsidRDefault="00500B78" w:rsidP="00500B78">
            <w:pPr>
              <w:pStyle w:val="ConsPlusNormal"/>
              <w:jc w:val="center"/>
            </w:pPr>
            <w:r>
              <w:lastRenderedPageBreak/>
              <w:t>Показатель объема муниципальной услуги</w:t>
            </w:r>
          </w:p>
        </w:tc>
        <w:tc>
          <w:tcPr>
            <w:tcW w:w="1020" w:type="dxa"/>
            <w:vMerge w:val="restart"/>
          </w:tcPr>
          <w:p w:rsidR="00500B78" w:rsidRDefault="00500B78">
            <w:pPr>
              <w:pStyle w:val="ConsPlusNormal"/>
              <w:jc w:val="center"/>
            </w:pPr>
            <w:r>
              <w:t xml:space="preserve">Средний размер платы </w:t>
            </w:r>
            <w:r>
              <w:lastRenderedPageBreak/>
              <w:t>(цена, тариф)</w:t>
            </w:r>
          </w:p>
        </w:tc>
      </w:tr>
      <w:tr w:rsidR="00500B78">
        <w:tc>
          <w:tcPr>
            <w:tcW w:w="1632" w:type="dxa"/>
            <w:vMerge/>
          </w:tcPr>
          <w:p w:rsidR="00500B78" w:rsidRDefault="00500B78"/>
        </w:tc>
        <w:tc>
          <w:tcPr>
            <w:tcW w:w="2892" w:type="dxa"/>
            <w:gridSpan w:val="3"/>
            <w:vMerge/>
          </w:tcPr>
          <w:p w:rsidR="00500B78" w:rsidRDefault="00500B78"/>
        </w:tc>
        <w:tc>
          <w:tcPr>
            <w:tcW w:w="1928" w:type="dxa"/>
            <w:gridSpan w:val="2"/>
            <w:vMerge/>
          </w:tcPr>
          <w:p w:rsidR="00500B78" w:rsidRDefault="00500B78"/>
        </w:tc>
        <w:tc>
          <w:tcPr>
            <w:tcW w:w="964" w:type="dxa"/>
            <w:vMerge w:val="restart"/>
          </w:tcPr>
          <w:p w:rsidR="00500B78" w:rsidRDefault="00500B78">
            <w:pPr>
              <w:pStyle w:val="ConsPlusNormal"/>
              <w:jc w:val="center"/>
            </w:pPr>
            <w:r>
              <w:t>наимено</w:t>
            </w:r>
            <w:r>
              <w:lastRenderedPageBreak/>
              <w:t>вание показателя</w:t>
            </w:r>
          </w:p>
        </w:tc>
        <w:tc>
          <w:tcPr>
            <w:tcW w:w="1956" w:type="dxa"/>
            <w:gridSpan w:val="2"/>
          </w:tcPr>
          <w:p w:rsidR="00500B78" w:rsidRDefault="00500B78">
            <w:pPr>
              <w:pStyle w:val="ConsPlusNormal"/>
              <w:jc w:val="center"/>
            </w:pPr>
            <w:r>
              <w:lastRenderedPageBreak/>
              <w:t xml:space="preserve">единица </w:t>
            </w:r>
            <w:r>
              <w:lastRenderedPageBreak/>
              <w:t>измерения</w:t>
            </w:r>
          </w:p>
        </w:tc>
        <w:tc>
          <w:tcPr>
            <w:tcW w:w="964" w:type="dxa"/>
            <w:vMerge w:val="restart"/>
          </w:tcPr>
          <w:p w:rsidR="00500B78" w:rsidRDefault="00500B78" w:rsidP="006878B7">
            <w:pPr>
              <w:pStyle w:val="ConsPlusNormal"/>
              <w:jc w:val="center"/>
            </w:pPr>
            <w:r>
              <w:lastRenderedPageBreak/>
              <w:t>утвержд</w:t>
            </w:r>
            <w:r>
              <w:lastRenderedPageBreak/>
              <w:t xml:space="preserve">ено в </w:t>
            </w:r>
            <w:r w:rsidR="006878B7">
              <w:t>муниципальном</w:t>
            </w:r>
            <w:r>
              <w:t xml:space="preserve"> задании на год</w:t>
            </w:r>
          </w:p>
        </w:tc>
        <w:tc>
          <w:tcPr>
            <w:tcW w:w="964" w:type="dxa"/>
            <w:vMerge w:val="restart"/>
          </w:tcPr>
          <w:p w:rsidR="00500B78" w:rsidRDefault="00500B78">
            <w:pPr>
              <w:pStyle w:val="ConsPlusNormal"/>
              <w:jc w:val="center"/>
            </w:pPr>
            <w:r>
              <w:lastRenderedPageBreak/>
              <w:t>исполне</w:t>
            </w:r>
            <w:r>
              <w:lastRenderedPageBreak/>
              <w:t>но на отчетную дату</w:t>
            </w:r>
          </w:p>
        </w:tc>
        <w:tc>
          <w:tcPr>
            <w:tcW w:w="1084" w:type="dxa"/>
            <w:vMerge w:val="restart"/>
          </w:tcPr>
          <w:p w:rsidR="00500B78" w:rsidRDefault="00500B78">
            <w:pPr>
              <w:pStyle w:val="ConsPlusNormal"/>
              <w:jc w:val="center"/>
            </w:pPr>
            <w:r>
              <w:lastRenderedPageBreak/>
              <w:t>допустим</w:t>
            </w:r>
            <w:r>
              <w:lastRenderedPageBreak/>
              <w:t>ое (возможное) отклонение</w:t>
            </w:r>
          </w:p>
        </w:tc>
        <w:tc>
          <w:tcPr>
            <w:tcW w:w="964" w:type="dxa"/>
            <w:vMerge w:val="restart"/>
          </w:tcPr>
          <w:p w:rsidR="00500B78" w:rsidRDefault="00500B78">
            <w:pPr>
              <w:pStyle w:val="ConsPlusNormal"/>
              <w:jc w:val="center"/>
            </w:pPr>
            <w:r>
              <w:lastRenderedPageBreak/>
              <w:t>отклоне</w:t>
            </w:r>
            <w:r>
              <w:lastRenderedPageBreak/>
              <w:t>ние, превышающее допустимое (возможное) значение</w:t>
            </w:r>
          </w:p>
        </w:tc>
        <w:tc>
          <w:tcPr>
            <w:tcW w:w="964" w:type="dxa"/>
            <w:vMerge w:val="restart"/>
          </w:tcPr>
          <w:p w:rsidR="00500B78" w:rsidRDefault="00500B78">
            <w:pPr>
              <w:pStyle w:val="ConsPlusNormal"/>
              <w:jc w:val="center"/>
            </w:pPr>
            <w:r>
              <w:lastRenderedPageBreak/>
              <w:t xml:space="preserve">причина </w:t>
            </w:r>
            <w:r>
              <w:lastRenderedPageBreak/>
              <w:t>отклонения</w:t>
            </w:r>
          </w:p>
        </w:tc>
        <w:tc>
          <w:tcPr>
            <w:tcW w:w="1020" w:type="dxa"/>
            <w:vMerge/>
          </w:tcPr>
          <w:p w:rsidR="00500B78" w:rsidRDefault="00500B78"/>
        </w:tc>
      </w:tr>
      <w:tr w:rsidR="00500B78">
        <w:tc>
          <w:tcPr>
            <w:tcW w:w="1632" w:type="dxa"/>
            <w:vMerge/>
          </w:tcPr>
          <w:p w:rsidR="00500B78" w:rsidRDefault="00500B78"/>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tcPr>
          <w:p w:rsidR="00500B78" w:rsidRDefault="00500B78"/>
        </w:tc>
        <w:tc>
          <w:tcPr>
            <w:tcW w:w="964" w:type="dxa"/>
          </w:tcPr>
          <w:p w:rsidR="00500B78" w:rsidRDefault="00500B78">
            <w:pPr>
              <w:pStyle w:val="ConsPlusNormal"/>
              <w:jc w:val="center"/>
            </w:pPr>
            <w:r>
              <w:t>наименование</w:t>
            </w:r>
          </w:p>
        </w:tc>
        <w:tc>
          <w:tcPr>
            <w:tcW w:w="992" w:type="dxa"/>
          </w:tcPr>
          <w:p w:rsidR="00500B78" w:rsidRDefault="00500B78">
            <w:pPr>
              <w:pStyle w:val="ConsPlusNormal"/>
              <w:jc w:val="center"/>
            </w:pPr>
            <w:r>
              <w:t xml:space="preserve">код по </w:t>
            </w:r>
            <w:hyperlink r:id="rId14" w:history="1">
              <w:r>
                <w:rPr>
                  <w:color w:val="0000FF"/>
                </w:rPr>
                <w:t>ОКЕИ</w:t>
              </w:r>
            </w:hyperlink>
          </w:p>
        </w:tc>
        <w:tc>
          <w:tcPr>
            <w:tcW w:w="964" w:type="dxa"/>
            <w:vMerge/>
          </w:tcPr>
          <w:p w:rsidR="00500B78" w:rsidRDefault="00500B78"/>
        </w:tc>
        <w:tc>
          <w:tcPr>
            <w:tcW w:w="964" w:type="dxa"/>
            <w:vMerge/>
          </w:tcPr>
          <w:p w:rsidR="00500B78" w:rsidRDefault="00500B78"/>
        </w:tc>
        <w:tc>
          <w:tcPr>
            <w:tcW w:w="1084" w:type="dxa"/>
            <w:vMerge/>
          </w:tcPr>
          <w:p w:rsidR="00500B78" w:rsidRDefault="00500B78"/>
        </w:tc>
        <w:tc>
          <w:tcPr>
            <w:tcW w:w="964" w:type="dxa"/>
            <w:vMerge/>
          </w:tcPr>
          <w:p w:rsidR="00500B78" w:rsidRDefault="00500B78"/>
        </w:tc>
        <w:tc>
          <w:tcPr>
            <w:tcW w:w="964" w:type="dxa"/>
            <w:vMerge/>
          </w:tcPr>
          <w:p w:rsidR="00500B78" w:rsidRDefault="00500B78"/>
        </w:tc>
        <w:tc>
          <w:tcPr>
            <w:tcW w:w="1020" w:type="dxa"/>
            <w:vMerge/>
          </w:tcPr>
          <w:p w:rsidR="00500B78" w:rsidRDefault="00500B78"/>
        </w:tc>
      </w:tr>
      <w:tr w:rsidR="00500B78">
        <w:tc>
          <w:tcPr>
            <w:tcW w:w="1632" w:type="dxa"/>
          </w:tcPr>
          <w:p w:rsidR="00500B78" w:rsidRDefault="00500B78">
            <w:pPr>
              <w:pStyle w:val="ConsPlusNormal"/>
              <w:jc w:val="center"/>
            </w:pPr>
            <w:r>
              <w:t>1</w:t>
            </w:r>
          </w:p>
        </w:tc>
        <w:tc>
          <w:tcPr>
            <w:tcW w:w="964" w:type="dxa"/>
          </w:tcPr>
          <w:p w:rsidR="00500B78" w:rsidRDefault="00500B78">
            <w:pPr>
              <w:pStyle w:val="ConsPlusNormal"/>
              <w:jc w:val="center"/>
            </w:pPr>
            <w:r>
              <w:t>2</w:t>
            </w:r>
          </w:p>
        </w:tc>
        <w:tc>
          <w:tcPr>
            <w:tcW w:w="964" w:type="dxa"/>
          </w:tcPr>
          <w:p w:rsidR="00500B78" w:rsidRDefault="00500B78">
            <w:pPr>
              <w:pStyle w:val="ConsPlusNormal"/>
              <w:jc w:val="center"/>
            </w:pPr>
            <w:r>
              <w:t>3</w:t>
            </w:r>
          </w:p>
        </w:tc>
        <w:tc>
          <w:tcPr>
            <w:tcW w:w="964" w:type="dxa"/>
          </w:tcPr>
          <w:p w:rsidR="00500B78" w:rsidRDefault="00500B78">
            <w:pPr>
              <w:pStyle w:val="ConsPlusNormal"/>
              <w:jc w:val="center"/>
            </w:pPr>
            <w:r>
              <w:t>4</w:t>
            </w:r>
          </w:p>
        </w:tc>
        <w:tc>
          <w:tcPr>
            <w:tcW w:w="964" w:type="dxa"/>
          </w:tcPr>
          <w:p w:rsidR="00500B78" w:rsidRDefault="00500B78">
            <w:pPr>
              <w:pStyle w:val="ConsPlusNormal"/>
              <w:jc w:val="center"/>
            </w:pPr>
            <w:r>
              <w:t>5</w:t>
            </w:r>
          </w:p>
        </w:tc>
        <w:tc>
          <w:tcPr>
            <w:tcW w:w="964" w:type="dxa"/>
          </w:tcPr>
          <w:p w:rsidR="00500B78" w:rsidRDefault="00500B78">
            <w:pPr>
              <w:pStyle w:val="ConsPlusNormal"/>
              <w:jc w:val="center"/>
            </w:pPr>
            <w:r>
              <w:t>6</w:t>
            </w:r>
          </w:p>
        </w:tc>
        <w:tc>
          <w:tcPr>
            <w:tcW w:w="964" w:type="dxa"/>
          </w:tcPr>
          <w:p w:rsidR="00500B78" w:rsidRDefault="00500B78">
            <w:pPr>
              <w:pStyle w:val="ConsPlusNormal"/>
              <w:jc w:val="center"/>
            </w:pPr>
            <w:r>
              <w:t>7</w:t>
            </w:r>
          </w:p>
        </w:tc>
        <w:tc>
          <w:tcPr>
            <w:tcW w:w="964" w:type="dxa"/>
          </w:tcPr>
          <w:p w:rsidR="00500B78" w:rsidRDefault="00500B78">
            <w:pPr>
              <w:pStyle w:val="ConsPlusNormal"/>
              <w:jc w:val="center"/>
            </w:pPr>
            <w:r>
              <w:t>8</w:t>
            </w:r>
          </w:p>
        </w:tc>
        <w:tc>
          <w:tcPr>
            <w:tcW w:w="992" w:type="dxa"/>
          </w:tcPr>
          <w:p w:rsidR="00500B78" w:rsidRDefault="00500B78">
            <w:pPr>
              <w:pStyle w:val="ConsPlusNormal"/>
              <w:jc w:val="center"/>
            </w:pPr>
            <w:r>
              <w:t>9</w:t>
            </w:r>
          </w:p>
        </w:tc>
        <w:tc>
          <w:tcPr>
            <w:tcW w:w="964" w:type="dxa"/>
          </w:tcPr>
          <w:p w:rsidR="00500B78" w:rsidRDefault="00500B78">
            <w:pPr>
              <w:pStyle w:val="ConsPlusNormal"/>
              <w:jc w:val="center"/>
            </w:pPr>
            <w:r>
              <w:t>10</w:t>
            </w:r>
          </w:p>
        </w:tc>
        <w:tc>
          <w:tcPr>
            <w:tcW w:w="964" w:type="dxa"/>
          </w:tcPr>
          <w:p w:rsidR="00500B78" w:rsidRDefault="00500B78">
            <w:pPr>
              <w:pStyle w:val="ConsPlusNormal"/>
              <w:jc w:val="center"/>
            </w:pPr>
            <w:r>
              <w:t>11</w:t>
            </w:r>
          </w:p>
        </w:tc>
        <w:tc>
          <w:tcPr>
            <w:tcW w:w="1084" w:type="dxa"/>
          </w:tcPr>
          <w:p w:rsidR="00500B78" w:rsidRDefault="00500B78">
            <w:pPr>
              <w:pStyle w:val="ConsPlusNormal"/>
              <w:jc w:val="center"/>
            </w:pPr>
            <w:r>
              <w:t>12</w:t>
            </w:r>
          </w:p>
        </w:tc>
        <w:tc>
          <w:tcPr>
            <w:tcW w:w="964" w:type="dxa"/>
          </w:tcPr>
          <w:p w:rsidR="00500B78" w:rsidRDefault="00500B78">
            <w:pPr>
              <w:pStyle w:val="ConsPlusNormal"/>
              <w:jc w:val="center"/>
            </w:pPr>
            <w:r>
              <w:t>13</w:t>
            </w:r>
          </w:p>
        </w:tc>
        <w:tc>
          <w:tcPr>
            <w:tcW w:w="964" w:type="dxa"/>
          </w:tcPr>
          <w:p w:rsidR="00500B78" w:rsidRDefault="00500B78">
            <w:pPr>
              <w:pStyle w:val="ConsPlusNormal"/>
              <w:jc w:val="center"/>
            </w:pPr>
            <w:r>
              <w:t>14</w:t>
            </w:r>
          </w:p>
        </w:tc>
        <w:tc>
          <w:tcPr>
            <w:tcW w:w="1020" w:type="dxa"/>
          </w:tcPr>
          <w:p w:rsidR="00500B78" w:rsidRDefault="00500B78">
            <w:pPr>
              <w:pStyle w:val="ConsPlusNormal"/>
              <w:jc w:val="center"/>
            </w:pPr>
            <w:r>
              <w:t>15</w:t>
            </w:r>
          </w:p>
        </w:tc>
      </w:tr>
      <w:tr w:rsidR="00500B78">
        <w:tc>
          <w:tcPr>
            <w:tcW w:w="1632"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8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r>
      <w:tr w:rsidR="00500B78">
        <w:tc>
          <w:tcPr>
            <w:tcW w:w="1632"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8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r>
      <w:tr w:rsidR="00500B78">
        <w:tc>
          <w:tcPr>
            <w:tcW w:w="1632"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8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r>
      <w:tr w:rsidR="00500B78">
        <w:tc>
          <w:tcPr>
            <w:tcW w:w="1632"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8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r>
    </w:tbl>
    <w:p w:rsidR="00500B78" w:rsidRDefault="00500B78">
      <w:pPr>
        <w:pStyle w:val="ConsPlusNormal"/>
        <w:jc w:val="both"/>
      </w:pPr>
    </w:p>
    <w:p w:rsidR="00500B78" w:rsidRPr="006878B7" w:rsidRDefault="00500B78">
      <w:pPr>
        <w:pStyle w:val="ConsPlusNonformat"/>
        <w:jc w:val="both"/>
        <w:rPr>
          <w:rFonts w:ascii="Times New Roman" w:hAnsi="Times New Roman" w:cs="Times New Roman"/>
        </w:rPr>
      </w:pPr>
      <w:r>
        <w:rPr>
          <w:sz w:val="14"/>
        </w:rPr>
        <w:t xml:space="preserve">                       </w:t>
      </w:r>
    </w:p>
    <w:p w:rsidR="006878B7" w:rsidRPr="00500B78" w:rsidRDefault="00500B78" w:rsidP="006878B7">
      <w:pPr>
        <w:jc w:val="center"/>
        <w:rPr>
          <w:sz w:val="24"/>
          <w:szCs w:val="24"/>
        </w:rPr>
      </w:pPr>
      <w:r w:rsidRPr="006878B7">
        <w:rPr>
          <w:sz w:val="14"/>
        </w:rPr>
        <w:t xml:space="preserve">                           </w:t>
      </w:r>
      <w:r w:rsidR="00245C3E">
        <w:rPr>
          <w:sz w:val="24"/>
          <w:szCs w:val="24"/>
        </w:rPr>
        <w:t>Часть 2</w:t>
      </w:r>
      <w:r w:rsidR="006878B7" w:rsidRPr="00500B78">
        <w:rPr>
          <w:sz w:val="24"/>
          <w:szCs w:val="24"/>
        </w:rPr>
        <w:t xml:space="preserve">. Сведения </w:t>
      </w:r>
      <w:r w:rsidR="006878B7">
        <w:rPr>
          <w:sz w:val="24"/>
          <w:szCs w:val="24"/>
        </w:rPr>
        <w:t xml:space="preserve">выполняемых </w:t>
      </w:r>
      <w:proofErr w:type="gramStart"/>
      <w:r w:rsidR="006878B7">
        <w:rPr>
          <w:sz w:val="24"/>
          <w:szCs w:val="24"/>
        </w:rPr>
        <w:t>работах</w:t>
      </w:r>
      <w:proofErr w:type="gramEnd"/>
      <w:r w:rsidR="006878B7">
        <w:rPr>
          <w:sz w:val="24"/>
          <w:szCs w:val="24"/>
        </w:rPr>
        <w:t xml:space="preserve"> </w:t>
      </w:r>
      <w:r w:rsidR="006878B7" w:rsidRPr="00500B78">
        <w:rPr>
          <w:sz w:val="24"/>
          <w:szCs w:val="24"/>
        </w:rPr>
        <w:t xml:space="preserve"> </w:t>
      </w:r>
      <w:hyperlink w:anchor="Par475" w:history="1">
        <w:r w:rsidR="006878B7" w:rsidRPr="00500B78">
          <w:rPr>
            <w:rStyle w:val="a4"/>
            <w:sz w:val="24"/>
            <w:szCs w:val="24"/>
          </w:rPr>
          <w:t>&lt;1&gt;</w:t>
        </w:r>
      </w:hyperlink>
    </w:p>
    <w:p w:rsidR="006878B7" w:rsidRPr="00500B78" w:rsidRDefault="006878B7" w:rsidP="006878B7">
      <w:pPr>
        <w:jc w:val="center"/>
        <w:rPr>
          <w:sz w:val="24"/>
          <w:szCs w:val="24"/>
        </w:rPr>
      </w:pPr>
      <w:r w:rsidRPr="00500B78">
        <w:rPr>
          <w:sz w:val="24"/>
          <w:szCs w:val="24"/>
        </w:rPr>
        <w:t>Раздел ____</w:t>
      </w:r>
    </w:p>
    <w:p w:rsidR="006878B7" w:rsidRPr="00500B78" w:rsidRDefault="006878B7" w:rsidP="006878B7">
      <w:pPr>
        <w:jc w:val="center"/>
        <w:rPr>
          <w:sz w:val="24"/>
          <w:szCs w:val="24"/>
        </w:rPr>
      </w:pPr>
    </w:p>
    <w:tbl>
      <w:tblPr>
        <w:tblStyle w:val="a3"/>
        <w:tblW w:w="0" w:type="auto"/>
        <w:tblLook w:val="04A0" w:firstRow="1" w:lastRow="0" w:firstColumn="1" w:lastColumn="0" w:noHBand="0" w:noVBand="1"/>
      </w:tblPr>
      <w:tblGrid>
        <w:gridCol w:w="8613"/>
        <w:gridCol w:w="1603"/>
      </w:tblGrid>
      <w:tr w:rsidR="006878B7" w:rsidRPr="00500B78" w:rsidTr="00F2578A">
        <w:tc>
          <w:tcPr>
            <w:tcW w:w="8613" w:type="dxa"/>
            <w:tcBorders>
              <w:top w:val="nil"/>
              <w:left w:val="nil"/>
              <w:bottom w:val="nil"/>
              <w:right w:val="single" w:sz="4" w:space="0" w:color="auto"/>
            </w:tcBorders>
          </w:tcPr>
          <w:p w:rsidR="006B3B27" w:rsidRPr="006B3B27" w:rsidRDefault="006878B7" w:rsidP="006B3B27">
            <w:pPr>
              <w:pStyle w:val="a5"/>
              <w:numPr>
                <w:ilvl w:val="0"/>
                <w:numId w:val="2"/>
              </w:numPr>
              <w:ind w:left="0" w:firstLine="0"/>
              <w:rPr>
                <w:sz w:val="24"/>
                <w:szCs w:val="24"/>
              </w:rPr>
            </w:pPr>
            <w:r w:rsidRPr="006878B7">
              <w:rPr>
                <w:sz w:val="24"/>
                <w:szCs w:val="24"/>
              </w:rPr>
              <w:t xml:space="preserve">Наименование </w:t>
            </w:r>
            <w:r w:rsidR="005A0EA9">
              <w:rPr>
                <w:sz w:val="24"/>
                <w:szCs w:val="24"/>
              </w:rPr>
              <w:t>работы ______________</w:t>
            </w:r>
            <w:r w:rsidR="006B3B27">
              <w:rPr>
                <w:sz w:val="24"/>
                <w:szCs w:val="24"/>
              </w:rPr>
              <w:t>_______</w:t>
            </w:r>
            <w:r w:rsidRPr="006878B7">
              <w:rPr>
                <w:sz w:val="24"/>
                <w:szCs w:val="24"/>
              </w:rPr>
              <w:t xml:space="preserve"> </w:t>
            </w:r>
            <w:r w:rsidR="006B3B27" w:rsidRPr="006B3B27">
              <w:rPr>
                <w:sz w:val="24"/>
                <w:szCs w:val="24"/>
              </w:rPr>
              <w:t xml:space="preserve">Код по </w:t>
            </w:r>
            <w:proofErr w:type="gramStart"/>
            <w:r w:rsidR="006B3B27" w:rsidRPr="006B3B27">
              <w:rPr>
                <w:sz w:val="24"/>
                <w:szCs w:val="24"/>
              </w:rPr>
              <w:t>общероссийскому</w:t>
            </w:r>
            <w:proofErr w:type="gramEnd"/>
          </w:p>
          <w:p w:rsidR="006B3B27" w:rsidRPr="006B3B27" w:rsidRDefault="006B3B27" w:rsidP="006B3B27">
            <w:pPr>
              <w:pStyle w:val="a5"/>
              <w:rPr>
                <w:sz w:val="24"/>
                <w:szCs w:val="24"/>
              </w:rPr>
            </w:pPr>
            <w:r w:rsidRPr="006B3B27">
              <w:rPr>
                <w:sz w:val="24"/>
                <w:szCs w:val="24"/>
              </w:rPr>
              <w:t>_________________________________________</w:t>
            </w:r>
            <w:r>
              <w:rPr>
                <w:sz w:val="24"/>
                <w:szCs w:val="24"/>
              </w:rPr>
              <w:t xml:space="preserve"> </w:t>
            </w:r>
            <w:r w:rsidRPr="006B3B27">
              <w:rPr>
                <w:sz w:val="24"/>
                <w:szCs w:val="24"/>
              </w:rPr>
              <w:t xml:space="preserve">базовому перечню или         </w:t>
            </w:r>
          </w:p>
          <w:p w:rsidR="006878B7" w:rsidRPr="00500B78" w:rsidRDefault="006B3B27" w:rsidP="006B3B27">
            <w:pPr>
              <w:pStyle w:val="a5"/>
              <w:rPr>
                <w:sz w:val="24"/>
                <w:szCs w:val="24"/>
              </w:rPr>
            </w:pPr>
            <w:r w:rsidRPr="006B3B27">
              <w:rPr>
                <w:sz w:val="24"/>
                <w:szCs w:val="24"/>
              </w:rPr>
              <w:t>_________________________________________ региональному перечню</w:t>
            </w:r>
            <w:r w:rsidR="006878B7" w:rsidRPr="00500B78">
              <w:rPr>
                <w:sz w:val="24"/>
                <w:szCs w:val="24"/>
              </w:rPr>
              <w:t xml:space="preserve">             </w:t>
            </w:r>
          </w:p>
          <w:p w:rsidR="006878B7" w:rsidRPr="00500B78" w:rsidRDefault="006878B7" w:rsidP="00F2578A">
            <w:pPr>
              <w:rPr>
                <w:sz w:val="24"/>
                <w:szCs w:val="24"/>
              </w:rPr>
            </w:pPr>
          </w:p>
        </w:tc>
        <w:tc>
          <w:tcPr>
            <w:tcW w:w="1603" w:type="dxa"/>
            <w:tcBorders>
              <w:left w:val="single" w:sz="4" w:space="0" w:color="auto"/>
            </w:tcBorders>
          </w:tcPr>
          <w:p w:rsidR="006878B7" w:rsidRPr="00500B78" w:rsidRDefault="006878B7" w:rsidP="00F2578A">
            <w:pPr>
              <w:rPr>
                <w:sz w:val="24"/>
                <w:szCs w:val="24"/>
              </w:rPr>
            </w:pPr>
          </w:p>
        </w:tc>
      </w:tr>
    </w:tbl>
    <w:p w:rsidR="006878B7" w:rsidRPr="00500B78" w:rsidRDefault="006878B7" w:rsidP="006878B7">
      <w:pPr>
        <w:numPr>
          <w:ilvl w:val="0"/>
          <w:numId w:val="2"/>
        </w:numPr>
        <w:ind w:left="0" w:firstLine="0"/>
        <w:rPr>
          <w:sz w:val="24"/>
          <w:szCs w:val="24"/>
        </w:rPr>
      </w:pPr>
      <w:r w:rsidRPr="00500B78">
        <w:rPr>
          <w:sz w:val="24"/>
          <w:szCs w:val="24"/>
        </w:rPr>
        <w:t xml:space="preserve">Категории потребителей </w:t>
      </w:r>
      <w:r w:rsidR="006B3B27">
        <w:rPr>
          <w:sz w:val="24"/>
          <w:szCs w:val="24"/>
        </w:rPr>
        <w:t>работы</w:t>
      </w:r>
      <w:r w:rsidRPr="00500B78">
        <w:rPr>
          <w:sz w:val="24"/>
          <w:szCs w:val="24"/>
        </w:rPr>
        <w:t>_________________</w:t>
      </w:r>
      <w:r>
        <w:rPr>
          <w:sz w:val="24"/>
          <w:szCs w:val="24"/>
        </w:rPr>
        <w:t>_____________</w:t>
      </w:r>
      <w:r w:rsidR="006B3B27">
        <w:rPr>
          <w:sz w:val="24"/>
          <w:szCs w:val="24"/>
        </w:rPr>
        <w:t>_____________________</w:t>
      </w:r>
    </w:p>
    <w:p w:rsidR="006878B7" w:rsidRPr="00500B78" w:rsidRDefault="006878B7" w:rsidP="006878B7">
      <w:pPr>
        <w:rPr>
          <w:sz w:val="24"/>
          <w:szCs w:val="24"/>
        </w:rPr>
      </w:pPr>
      <w:r w:rsidRPr="00500B78">
        <w:rPr>
          <w:sz w:val="24"/>
          <w:szCs w:val="24"/>
        </w:rPr>
        <w:t xml:space="preserve"> ______________________________________________</w:t>
      </w:r>
      <w:r>
        <w:rPr>
          <w:sz w:val="24"/>
          <w:szCs w:val="24"/>
        </w:rPr>
        <w:t>_______________________________</w:t>
      </w:r>
      <w:r w:rsidR="006B3B27">
        <w:rPr>
          <w:sz w:val="24"/>
          <w:szCs w:val="24"/>
        </w:rPr>
        <w:t>_______</w:t>
      </w:r>
    </w:p>
    <w:p w:rsidR="006878B7" w:rsidRPr="00500B78" w:rsidRDefault="006878B7" w:rsidP="006878B7">
      <w:pPr>
        <w:numPr>
          <w:ilvl w:val="0"/>
          <w:numId w:val="2"/>
        </w:numPr>
        <w:ind w:left="0" w:firstLine="0"/>
        <w:rPr>
          <w:sz w:val="24"/>
          <w:szCs w:val="24"/>
        </w:rPr>
      </w:pPr>
      <w:r w:rsidRPr="00500B78">
        <w:rPr>
          <w:sz w:val="24"/>
          <w:szCs w:val="24"/>
        </w:rPr>
        <w:t xml:space="preserve">Сведения о фактическом достижении показателей, характеризующих объем и (или) качество </w:t>
      </w:r>
      <w:r w:rsidR="006B3B27">
        <w:rPr>
          <w:sz w:val="24"/>
          <w:szCs w:val="24"/>
        </w:rPr>
        <w:t>работы</w:t>
      </w:r>
      <w:r w:rsidRPr="00500B78">
        <w:rPr>
          <w:sz w:val="24"/>
          <w:szCs w:val="24"/>
        </w:rPr>
        <w:t>:</w:t>
      </w:r>
    </w:p>
    <w:p w:rsidR="006878B7" w:rsidRPr="00500B78" w:rsidRDefault="006878B7" w:rsidP="006878B7">
      <w:pPr>
        <w:rPr>
          <w:sz w:val="24"/>
          <w:szCs w:val="24"/>
        </w:rPr>
      </w:pPr>
      <w:r w:rsidRPr="00500B78">
        <w:rPr>
          <w:sz w:val="24"/>
          <w:szCs w:val="24"/>
        </w:rPr>
        <w:t>3.1</w:t>
      </w:r>
      <w:r w:rsidR="006B3B27">
        <w:rPr>
          <w:sz w:val="24"/>
          <w:szCs w:val="24"/>
        </w:rPr>
        <w:t>.</w:t>
      </w:r>
      <w:r w:rsidRPr="00500B78">
        <w:rPr>
          <w:sz w:val="24"/>
          <w:szCs w:val="24"/>
        </w:rPr>
        <w:t xml:space="preserve">      Сведения о фактическом достижении показателей, характеризующих качество </w:t>
      </w:r>
      <w:r w:rsidR="006B3B27">
        <w:rPr>
          <w:sz w:val="24"/>
          <w:szCs w:val="24"/>
        </w:rPr>
        <w:t>работы</w:t>
      </w:r>
      <w:r w:rsidRPr="00500B78">
        <w:rPr>
          <w:sz w:val="24"/>
          <w:szCs w:val="24"/>
        </w:rPr>
        <w:t>:</w:t>
      </w:r>
    </w:p>
    <w:p w:rsidR="006878B7" w:rsidRPr="00500B78" w:rsidRDefault="006878B7" w:rsidP="006878B7">
      <w:pPr>
        <w:rPr>
          <w:sz w:val="24"/>
          <w:szCs w:val="24"/>
        </w:rPr>
      </w:pPr>
    </w:p>
    <w:p w:rsidR="00500B78" w:rsidRDefault="00500B78" w:rsidP="006878B7">
      <w:pPr>
        <w:pStyle w:val="ConsPlusNonformat"/>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64"/>
        <w:gridCol w:w="964"/>
        <w:gridCol w:w="964"/>
        <w:gridCol w:w="964"/>
        <w:gridCol w:w="964"/>
        <w:gridCol w:w="964"/>
        <w:gridCol w:w="964"/>
        <w:gridCol w:w="992"/>
        <w:gridCol w:w="1309"/>
        <w:gridCol w:w="992"/>
        <w:gridCol w:w="1134"/>
        <w:gridCol w:w="1276"/>
        <w:gridCol w:w="1418"/>
      </w:tblGrid>
      <w:tr w:rsidR="00500B78" w:rsidTr="00282EAA">
        <w:tc>
          <w:tcPr>
            <w:tcW w:w="1361" w:type="dxa"/>
            <w:vMerge w:val="restart"/>
          </w:tcPr>
          <w:p w:rsidR="00500B78" w:rsidRDefault="00500B78">
            <w:pPr>
              <w:pStyle w:val="ConsPlusNormal"/>
              <w:jc w:val="center"/>
            </w:pPr>
            <w:r>
              <w:lastRenderedPageBreak/>
              <w:t>Уникальный номер реестровой записи</w:t>
            </w:r>
          </w:p>
        </w:tc>
        <w:tc>
          <w:tcPr>
            <w:tcW w:w="2892" w:type="dxa"/>
            <w:gridSpan w:val="3"/>
            <w:vMerge w:val="restart"/>
          </w:tcPr>
          <w:p w:rsidR="00500B78" w:rsidRDefault="00500B78">
            <w:pPr>
              <w:pStyle w:val="ConsPlusNormal"/>
              <w:jc w:val="center"/>
            </w:pPr>
            <w:r>
              <w:t>Показатель, характеризующий содержание работы</w:t>
            </w:r>
          </w:p>
        </w:tc>
        <w:tc>
          <w:tcPr>
            <w:tcW w:w="1928" w:type="dxa"/>
            <w:gridSpan w:val="2"/>
            <w:vMerge w:val="restart"/>
          </w:tcPr>
          <w:p w:rsidR="00500B78" w:rsidRDefault="00500B78">
            <w:pPr>
              <w:pStyle w:val="ConsPlusNormal"/>
              <w:jc w:val="center"/>
            </w:pPr>
            <w:r>
              <w:t>Показатель, характеризующий условия (формы) выполнения работы</w:t>
            </w:r>
          </w:p>
        </w:tc>
        <w:tc>
          <w:tcPr>
            <w:tcW w:w="9049" w:type="dxa"/>
            <w:gridSpan w:val="8"/>
          </w:tcPr>
          <w:p w:rsidR="00500B78" w:rsidRDefault="00500B78">
            <w:pPr>
              <w:pStyle w:val="ConsPlusNormal"/>
              <w:jc w:val="center"/>
            </w:pPr>
            <w:r>
              <w:t>Показатель качества работы</w:t>
            </w:r>
          </w:p>
        </w:tc>
      </w:tr>
      <w:tr w:rsidR="00500B78" w:rsidTr="00282EAA">
        <w:tc>
          <w:tcPr>
            <w:tcW w:w="1361" w:type="dxa"/>
            <w:vMerge/>
          </w:tcPr>
          <w:p w:rsidR="00500B78" w:rsidRDefault="00500B78"/>
        </w:tc>
        <w:tc>
          <w:tcPr>
            <w:tcW w:w="2892" w:type="dxa"/>
            <w:gridSpan w:val="3"/>
            <w:vMerge/>
          </w:tcPr>
          <w:p w:rsidR="00500B78" w:rsidRDefault="00500B78"/>
        </w:tc>
        <w:tc>
          <w:tcPr>
            <w:tcW w:w="1928" w:type="dxa"/>
            <w:gridSpan w:val="2"/>
            <w:vMerge/>
          </w:tcPr>
          <w:p w:rsidR="00500B78" w:rsidRDefault="00500B78"/>
        </w:tc>
        <w:tc>
          <w:tcPr>
            <w:tcW w:w="964" w:type="dxa"/>
            <w:vMerge w:val="restart"/>
          </w:tcPr>
          <w:p w:rsidR="00500B78" w:rsidRDefault="00500B78">
            <w:pPr>
              <w:pStyle w:val="ConsPlusNormal"/>
              <w:jc w:val="center"/>
            </w:pPr>
            <w:r>
              <w:t>наименование показателя</w:t>
            </w:r>
          </w:p>
        </w:tc>
        <w:tc>
          <w:tcPr>
            <w:tcW w:w="1956" w:type="dxa"/>
            <w:gridSpan w:val="2"/>
          </w:tcPr>
          <w:p w:rsidR="00500B78" w:rsidRDefault="00500B78">
            <w:pPr>
              <w:pStyle w:val="ConsPlusNormal"/>
              <w:jc w:val="center"/>
            </w:pPr>
            <w:r>
              <w:t>единица измерения</w:t>
            </w:r>
          </w:p>
        </w:tc>
        <w:tc>
          <w:tcPr>
            <w:tcW w:w="1309" w:type="dxa"/>
            <w:vMerge w:val="restart"/>
          </w:tcPr>
          <w:p w:rsidR="00500B78" w:rsidRDefault="00500B78" w:rsidP="006B3B27">
            <w:pPr>
              <w:pStyle w:val="ConsPlusNormal"/>
              <w:jc w:val="center"/>
            </w:pPr>
            <w:r>
              <w:t xml:space="preserve">утверждено в </w:t>
            </w:r>
            <w:r w:rsidR="006B3B27">
              <w:t>муниципаль</w:t>
            </w:r>
            <w:r>
              <w:t>ном задании на год</w:t>
            </w:r>
          </w:p>
        </w:tc>
        <w:tc>
          <w:tcPr>
            <w:tcW w:w="992" w:type="dxa"/>
            <w:vMerge w:val="restart"/>
          </w:tcPr>
          <w:p w:rsidR="00500B78" w:rsidRDefault="00500B78">
            <w:pPr>
              <w:pStyle w:val="ConsPlusNormal"/>
              <w:jc w:val="center"/>
            </w:pPr>
            <w:r>
              <w:t>исполнено на отчетную дату</w:t>
            </w:r>
          </w:p>
        </w:tc>
        <w:tc>
          <w:tcPr>
            <w:tcW w:w="1134" w:type="dxa"/>
            <w:vMerge w:val="restart"/>
          </w:tcPr>
          <w:p w:rsidR="00500B78" w:rsidRDefault="00500B78">
            <w:pPr>
              <w:pStyle w:val="ConsPlusNormal"/>
              <w:jc w:val="center"/>
            </w:pPr>
            <w:r>
              <w:t>допустимое (возможное) отклонение</w:t>
            </w:r>
          </w:p>
        </w:tc>
        <w:tc>
          <w:tcPr>
            <w:tcW w:w="1276" w:type="dxa"/>
            <w:vMerge w:val="restart"/>
          </w:tcPr>
          <w:p w:rsidR="00500B78" w:rsidRDefault="00500B78">
            <w:pPr>
              <w:pStyle w:val="ConsPlusNormal"/>
              <w:jc w:val="center"/>
            </w:pPr>
            <w:r>
              <w:t>отклонение, превышающее допустимое (возможное) значение</w:t>
            </w:r>
          </w:p>
        </w:tc>
        <w:tc>
          <w:tcPr>
            <w:tcW w:w="1418" w:type="dxa"/>
            <w:vMerge w:val="restart"/>
          </w:tcPr>
          <w:p w:rsidR="00500B78" w:rsidRDefault="00500B78">
            <w:pPr>
              <w:pStyle w:val="ConsPlusNormal"/>
              <w:jc w:val="center"/>
            </w:pPr>
            <w:r>
              <w:t>причина отклонения</w:t>
            </w:r>
          </w:p>
        </w:tc>
      </w:tr>
      <w:tr w:rsidR="00500B78" w:rsidTr="00282EAA">
        <w:tc>
          <w:tcPr>
            <w:tcW w:w="1361" w:type="dxa"/>
            <w:vMerge/>
          </w:tcPr>
          <w:p w:rsidR="00500B78" w:rsidRDefault="00500B78"/>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tcPr>
          <w:p w:rsidR="00500B78" w:rsidRDefault="00500B78"/>
        </w:tc>
        <w:tc>
          <w:tcPr>
            <w:tcW w:w="964" w:type="dxa"/>
          </w:tcPr>
          <w:p w:rsidR="00500B78" w:rsidRDefault="00500B78">
            <w:pPr>
              <w:pStyle w:val="ConsPlusNormal"/>
              <w:jc w:val="center"/>
            </w:pPr>
            <w:r>
              <w:t>наименование</w:t>
            </w:r>
          </w:p>
        </w:tc>
        <w:tc>
          <w:tcPr>
            <w:tcW w:w="992" w:type="dxa"/>
          </w:tcPr>
          <w:p w:rsidR="00500B78" w:rsidRDefault="00500B78">
            <w:pPr>
              <w:pStyle w:val="ConsPlusNormal"/>
              <w:jc w:val="center"/>
            </w:pPr>
            <w:r>
              <w:t xml:space="preserve">код по </w:t>
            </w:r>
            <w:hyperlink r:id="rId15" w:history="1">
              <w:r>
                <w:rPr>
                  <w:color w:val="0000FF"/>
                </w:rPr>
                <w:t>ОКЕИ</w:t>
              </w:r>
            </w:hyperlink>
          </w:p>
        </w:tc>
        <w:tc>
          <w:tcPr>
            <w:tcW w:w="1309" w:type="dxa"/>
            <w:vMerge/>
          </w:tcPr>
          <w:p w:rsidR="00500B78" w:rsidRDefault="00500B78"/>
        </w:tc>
        <w:tc>
          <w:tcPr>
            <w:tcW w:w="992" w:type="dxa"/>
            <w:vMerge/>
          </w:tcPr>
          <w:p w:rsidR="00500B78" w:rsidRDefault="00500B78"/>
        </w:tc>
        <w:tc>
          <w:tcPr>
            <w:tcW w:w="1134" w:type="dxa"/>
            <w:vMerge/>
          </w:tcPr>
          <w:p w:rsidR="00500B78" w:rsidRDefault="00500B78"/>
        </w:tc>
        <w:tc>
          <w:tcPr>
            <w:tcW w:w="1276" w:type="dxa"/>
            <w:vMerge/>
          </w:tcPr>
          <w:p w:rsidR="00500B78" w:rsidRDefault="00500B78"/>
        </w:tc>
        <w:tc>
          <w:tcPr>
            <w:tcW w:w="1418" w:type="dxa"/>
            <w:vMerge/>
          </w:tcPr>
          <w:p w:rsidR="00500B78" w:rsidRDefault="00500B78"/>
        </w:tc>
      </w:tr>
      <w:tr w:rsidR="00500B78" w:rsidTr="00282EAA">
        <w:tc>
          <w:tcPr>
            <w:tcW w:w="1361" w:type="dxa"/>
          </w:tcPr>
          <w:p w:rsidR="00500B78" w:rsidRDefault="00500B78">
            <w:pPr>
              <w:pStyle w:val="ConsPlusNormal"/>
              <w:jc w:val="center"/>
            </w:pPr>
            <w:r>
              <w:t>1</w:t>
            </w:r>
          </w:p>
        </w:tc>
        <w:tc>
          <w:tcPr>
            <w:tcW w:w="964" w:type="dxa"/>
          </w:tcPr>
          <w:p w:rsidR="00500B78" w:rsidRDefault="00500B78">
            <w:pPr>
              <w:pStyle w:val="ConsPlusNormal"/>
              <w:jc w:val="center"/>
            </w:pPr>
            <w:r>
              <w:t>2</w:t>
            </w:r>
          </w:p>
        </w:tc>
        <w:tc>
          <w:tcPr>
            <w:tcW w:w="964" w:type="dxa"/>
          </w:tcPr>
          <w:p w:rsidR="00500B78" w:rsidRDefault="00500B78">
            <w:pPr>
              <w:pStyle w:val="ConsPlusNormal"/>
              <w:jc w:val="center"/>
            </w:pPr>
            <w:r>
              <w:t>3</w:t>
            </w:r>
          </w:p>
        </w:tc>
        <w:tc>
          <w:tcPr>
            <w:tcW w:w="964" w:type="dxa"/>
          </w:tcPr>
          <w:p w:rsidR="00500B78" w:rsidRDefault="00500B78">
            <w:pPr>
              <w:pStyle w:val="ConsPlusNormal"/>
              <w:jc w:val="center"/>
            </w:pPr>
            <w:r>
              <w:t>4</w:t>
            </w:r>
          </w:p>
        </w:tc>
        <w:tc>
          <w:tcPr>
            <w:tcW w:w="964" w:type="dxa"/>
          </w:tcPr>
          <w:p w:rsidR="00500B78" w:rsidRDefault="00500B78">
            <w:pPr>
              <w:pStyle w:val="ConsPlusNormal"/>
              <w:jc w:val="center"/>
            </w:pPr>
            <w:r>
              <w:t>5</w:t>
            </w:r>
          </w:p>
        </w:tc>
        <w:tc>
          <w:tcPr>
            <w:tcW w:w="964" w:type="dxa"/>
          </w:tcPr>
          <w:p w:rsidR="00500B78" w:rsidRDefault="00500B78">
            <w:pPr>
              <w:pStyle w:val="ConsPlusNormal"/>
              <w:jc w:val="center"/>
            </w:pPr>
            <w:r>
              <w:t>6</w:t>
            </w:r>
          </w:p>
        </w:tc>
        <w:tc>
          <w:tcPr>
            <w:tcW w:w="964" w:type="dxa"/>
          </w:tcPr>
          <w:p w:rsidR="00500B78" w:rsidRDefault="00500B78">
            <w:pPr>
              <w:pStyle w:val="ConsPlusNormal"/>
              <w:jc w:val="center"/>
            </w:pPr>
            <w:r>
              <w:t>7</w:t>
            </w:r>
          </w:p>
        </w:tc>
        <w:tc>
          <w:tcPr>
            <w:tcW w:w="964" w:type="dxa"/>
          </w:tcPr>
          <w:p w:rsidR="00500B78" w:rsidRDefault="00500B78">
            <w:pPr>
              <w:pStyle w:val="ConsPlusNormal"/>
              <w:jc w:val="center"/>
            </w:pPr>
            <w:r>
              <w:t>8</w:t>
            </w:r>
          </w:p>
        </w:tc>
        <w:tc>
          <w:tcPr>
            <w:tcW w:w="992" w:type="dxa"/>
          </w:tcPr>
          <w:p w:rsidR="00500B78" w:rsidRDefault="00500B78">
            <w:pPr>
              <w:pStyle w:val="ConsPlusNormal"/>
              <w:jc w:val="center"/>
            </w:pPr>
            <w:r>
              <w:t>9</w:t>
            </w:r>
          </w:p>
        </w:tc>
        <w:tc>
          <w:tcPr>
            <w:tcW w:w="1309" w:type="dxa"/>
          </w:tcPr>
          <w:p w:rsidR="00500B78" w:rsidRDefault="00500B78">
            <w:pPr>
              <w:pStyle w:val="ConsPlusNormal"/>
              <w:jc w:val="center"/>
            </w:pPr>
            <w:r>
              <w:t>10</w:t>
            </w:r>
          </w:p>
        </w:tc>
        <w:tc>
          <w:tcPr>
            <w:tcW w:w="992" w:type="dxa"/>
          </w:tcPr>
          <w:p w:rsidR="00500B78" w:rsidRDefault="00500B78">
            <w:pPr>
              <w:pStyle w:val="ConsPlusNormal"/>
              <w:jc w:val="center"/>
            </w:pPr>
            <w:r>
              <w:t>11</w:t>
            </w:r>
          </w:p>
        </w:tc>
        <w:tc>
          <w:tcPr>
            <w:tcW w:w="1134" w:type="dxa"/>
          </w:tcPr>
          <w:p w:rsidR="00500B78" w:rsidRDefault="00500B78">
            <w:pPr>
              <w:pStyle w:val="ConsPlusNormal"/>
              <w:jc w:val="center"/>
            </w:pPr>
            <w:r>
              <w:t>12</w:t>
            </w:r>
          </w:p>
        </w:tc>
        <w:tc>
          <w:tcPr>
            <w:tcW w:w="1276" w:type="dxa"/>
          </w:tcPr>
          <w:p w:rsidR="00500B78" w:rsidRDefault="00500B78">
            <w:pPr>
              <w:pStyle w:val="ConsPlusNormal"/>
              <w:jc w:val="center"/>
            </w:pPr>
            <w:r>
              <w:t>13</w:t>
            </w:r>
          </w:p>
        </w:tc>
        <w:tc>
          <w:tcPr>
            <w:tcW w:w="1418" w:type="dxa"/>
          </w:tcPr>
          <w:p w:rsidR="00500B78" w:rsidRDefault="00500B78">
            <w:pPr>
              <w:pStyle w:val="ConsPlusNormal"/>
              <w:jc w:val="center"/>
            </w:pPr>
            <w:r>
              <w:t>14</w:t>
            </w:r>
          </w:p>
        </w:tc>
      </w:tr>
      <w:tr w:rsidR="00500B78" w:rsidTr="00282EAA">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1309" w:type="dxa"/>
          </w:tcPr>
          <w:p w:rsidR="00500B78" w:rsidRDefault="00500B78">
            <w:pPr>
              <w:pStyle w:val="ConsPlusNormal"/>
            </w:pPr>
          </w:p>
        </w:tc>
        <w:tc>
          <w:tcPr>
            <w:tcW w:w="992"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1309" w:type="dxa"/>
          </w:tcPr>
          <w:p w:rsidR="00500B78" w:rsidRDefault="00500B78">
            <w:pPr>
              <w:pStyle w:val="ConsPlusNormal"/>
            </w:pPr>
          </w:p>
        </w:tc>
        <w:tc>
          <w:tcPr>
            <w:tcW w:w="992"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1309" w:type="dxa"/>
          </w:tcPr>
          <w:p w:rsidR="00500B78" w:rsidRDefault="00500B78">
            <w:pPr>
              <w:pStyle w:val="ConsPlusNormal"/>
            </w:pPr>
          </w:p>
        </w:tc>
        <w:tc>
          <w:tcPr>
            <w:tcW w:w="992"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1309" w:type="dxa"/>
          </w:tcPr>
          <w:p w:rsidR="00500B78" w:rsidRDefault="00500B78">
            <w:pPr>
              <w:pStyle w:val="ConsPlusNormal"/>
            </w:pPr>
          </w:p>
        </w:tc>
        <w:tc>
          <w:tcPr>
            <w:tcW w:w="992"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3.2.  Сведения о фактическом достижении показателей, характеризующих объем</w:t>
      </w:r>
      <w:r w:rsidR="00245C3E">
        <w:t xml:space="preserve"> </w:t>
      </w:r>
      <w:r>
        <w:t>работы:</w:t>
      </w:r>
    </w:p>
    <w:p w:rsidR="00500B78" w:rsidRDefault="00500B78">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64"/>
        <w:gridCol w:w="907"/>
        <w:gridCol w:w="1020"/>
        <w:gridCol w:w="964"/>
        <w:gridCol w:w="964"/>
        <w:gridCol w:w="964"/>
        <w:gridCol w:w="907"/>
        <w:gridCol w:w="850"/>
        <w:gridCol w:w="1226"/>
        <w:gridCol w:w="1275"/>
        <w:gridCol w:w="1134"/>
        <w:gridCol w:w="1276"/>
        <w:gridCol w:w="1418"/>
      </w:tblGrid>
      <w:tr w:rsidR="00500B78" w:rsidTr="00282EAA">
        <w:tc>
          <w:tcPr>
            <w:tcW w:w="1361" w:type="dxa"/>
            <w:vMerge w:val="restart"/>
          </w:tcPr>
          <w:p w:rsidR="00500B78" w:rsidRDefault="00500B78">
            <w:pPr>
              <w:pStyle w:val="ConsPlusNormal"/>
              <w:jc w:val="center"/>
            </w:pPr>
            <w:r>
              <w:t>Уникальный номер реестровой записи</w:t>
            </w:r>
          </w:p>
        </w:tc>
        <w:tc>
          <w:tcPr>
            <w:tcW w:w="2891" w:type="dxa"/>
            <w:gridSpan w:val="3"/>
            <w:vMerge w:val="restart"/>
          </w:tcPr>
          <w:p w:rsidR="00500B78" w:rsidRDefault="00500B78">
            <w:pPr>
              <w:pStyle w:val="ConsPlusNormal"/>
              <w:jc w:val="center"/>
            </w:pPr>
            <w:r>
              <w:t>Показатель, характеризующий содержание работы</w:t>
            </w:r>
          </w:p>
        </w:tc>
        <w:tc>
          <w:tcPr>
            <w:tcW w:w="1928" w:type="dxa"/>
            <w:gridSpan w:val="2"/>
            <w:vMerge w:val="restart"/>
          </w:tcPr>
          <w:p w:rsidR="00500B78" w:rsidRDefault="00500B78">
            <w:pPr>
              <w:pStyle w:val="ConsPlusNormal"/>
              <w:jc w:val="center"/>
            </w:pPr>
            <w:r>
              <w:t>Показатель, характеризующий условия (формы) выполнения работы</w:t>
            </w:r>
          </w:p>
        </w:tc>
        <w:tc>
          <w:tcPr>
            <w:tcW w:w="9050" w:type="dxa"/>
            <w:gridSpan w:val="8"/>
          </w:tcPr>
          <w:p w:rsidR="00500B78" w:rsidRDefault="00500B78">
            <w:pPr>
              <w:pStyle w:val="ConsPlusNormal"/>
              <w:jc w:val="center"/>
            </w:pPr>
            <w:r>
              <w:t>Показатель объема работы</w:t>
            </w:r>
          </w:p>
        </w:tc>
      </w:tr>
      <w:tr w:rsidR="00500B78" w:rsidTr="00282EAA">
        <w:tc>
          <w:tcPr>
            <w:tcW w:w="1361" w:type="dxa"/>
            <w:vMerge/>
          </w:tcPr>
          <w:p w:rsidR="00500B78" w:rsidRDefault="00500B78"/>
        </w:tc>
        <w:tc>
          <w:tcPr>
            <w:tcW w:w="2891" w:type="dxa"/>
            <w:gridSpan w:val="3"/>
            <w:vMerge/>
          </w:tcPr>
          <w:p w:rsidR="00500B78" w:rsidRDefault="00500B78"/>
        </w:tc>
        <w:tc>
          <w:tcPr>
            <w:tcW w:w="1928" w:type="dxa"/>
            <w:gridSpan w:val="2"/>
            <w:vMerge/>
          </w:tcPr>
          <w:p w:rsidR="00500B78" w:rsidRDefault="00500B78"/>
        </w:tc>
        <w:tc>
          <w:tcPr>
            <w:tcW w:w="964" w:type="dxa"/>
            <w:vMerge w:val="restart"/>
          </w:tcPr>
          <w:p w:rsidR="00500B78" w:rsidRDefault="00500B78">
            <w:pPr>
              <w:pStyle w:val="ConsPlusNormal"/>
              <w:jc w:val="center"/>
            </w:pPr>
            <w:r>
              <w:t>наименование показателя</w:t>
            </w:r>
          </w:p>
        </w:tc>
        <w:tc>
          <w:tcPr>
            <w:tcW w:w="1757" w:type="dxa"/>
            <w:gridSpan w:val="2"/>
          </w:tcPr>
          <w:p w:rsidR="00500B78" w:rsidRDefault="00500B78">
            <w:pPr>
              <w:pStyle w:val="ConsPlusNormal"/>
              <w:jc w:val="center"/>
            </w:pPr>
            <w:r>
              <w:t>единица измерения</w:t>
            </w:r>
          </w:p>
        </w:tc>
        <w:tc>
          <w:tcPr>
            <w:tcW w:w="1226" w:type="dxa"/>
            <w:vMerge w:val="restart"/>
          </w:tcPr>
          <w:p w:rsidR="00500B78" w:rsidRDefault="00500B78" w:rsidP="006B3B27">
            <w:pPr>
              <w:pStyle w:val="ConsPlusNormal"/>
              <w:jc w:val="center"/>
            </w:pPr>
            <w:r>
              <w:t xml:space="preserve">утверждено в </w:t>
            </w:r>
            <w:r w:rsidR="006B3B27">
              <w:t>муниципальном</w:t>
            </w:r>
            <w:r>
              <w:t xml:space="preserve"> задании на год</w:t>
            </w:r>
          </w:p>
        </w:tc>
        <w:tc>
          <w:tcPr>
            <w:tcW w:w="1275" w:type="dxa"/>
            <w:vMerge w:val="restart"/>
          </w:tcPr>
          <w:p w:rsidR="00500B78" w:rsidRDefault="00500B78">
            <w:pPr>
              <w:pStyle w:val="ConsPlusNormal"/>
              <w:jc w:val="center"/>
            </w:pPr>
            <w:r>
              <w:t>исполнено на отчетную дату</w:t>
            </w:r>
          </w:p>
        </w:tc>
        <w:tc>
          <w:tcPr>
            <w:tcW w:w="1134" w:type="dxa"/>
            <w:vMerge w:val="restart"/>
          </w:tcPr>
          <w:p w:rsidR="00500B78" w:rsidRDefault="00500B78">
            <w:pPr>
              <w:pStyle w:val="ConsPlusNormal"/>
              <w:jc w:val="center"/>
            </w:pPr>
            <w:r>
              <w:t>допустимое (возможное) отклонение</w:t>
            </w:r>
          </w:p>
        </w:tc>
        <w:tc>
          <w:tcPr>
            <w:tcW w:w="1276" w:type="dxa"/>
            <w:vMerge w:val="restart"/>
          </w:tcPr>
          <w:p w:rsidR="00500B78" w:rsidRDefault="00500B78">
            <w:pPr>
              <w:pStyle w:val="ConsPlusNormal"/>
              <w:jc w:val="center"/>
            </w:pPr>
            <w:r>
              <w:t>отклонение, превышающее допустимое (возможное) значение</w:t>
            </w:r>
          </w:p>
        </w:tc>
        <w:tc>
          <w:tcPr>
            <w:tcW w:w="1418" w:type="dxa"/>
            <w:vMerge w:val="restart"/>
          </w:tcPr>
          <w:p w:rsidR="00500B78" w:rsidRDefault="00500B78">
            <w:pPr>
              <w:pStyle w:val="ConsPlusNormal"/>
              <w:jc w:val="center"/>
            </w:pPr>
            <w:r>
              <w:t>причина отклонения</w:t>
            </w:r>
          </w:p>
        </w:tc>
      </w:tr>
      <w:tr w:rsidR="00500B78" w:rsidTr="00282EAA">
        <w:tc>
          <w:tcPr>
            <w:tcW w:w="1361" w:type="dxa"/>
            <w:vMerge/>
          </w:tcPr>
          <w:p w:rsidR="00500B78" w:rsidRDefault="00500B78"/>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w:t>
            </w:r>
            <w:r>
              <w:lastRenderedPageBreak/>
              <w:t>ля)</w:t>
            </w:r>
          </w:p>
        </w:tc>
        <w:tc>
          <w:tcPr>
            <w:tcW w:w="907" w:type="dxa"/>
          </w:tcPr>
          <w:p w:rsidR="00500B78" w:rsidRDefault="00500B78">
            <w:pPr>
              <w:pStyle w:val="ConsPlusNormal"/>
              <w:jc w:val="center"/>
            </w:pPr>
            <w:r>
              <w:lastRenderedPageBreak/>
              <w:t>_____</w:t>
            </w:r>
          </w:p>
          <w:p w:rsidR="00500B78" w:rsidRDefault="00500B78">
            <w:pPr>
              <w:pStyle w:val="ConsPlusNormal"/>
              <w:jc w:val="center"/>
            </w:pPr>
            <w:r>
              <w:t xml:space="preserve">(наименование </w:t>
            </w:r>
            <w:r>
              <w:lastRenderedPageBreak/>
              <w:t>показателя)</w:t>
            </w:r>
          </w:p>
        </w:tc>
        <w:tc>
          <w:tcPr>
            <w:tcW w:w="1020" w:type="dxa"/>
          </w:tcPr>
          <w:p w:rsidR="00500B78" w:rsidRDefault="00500B78">
            <w:pPr>
              <w:pStyle w:val="ConsPlusNormal"/>
              <w:jc w:val="center"/>
            </w:pPr>
            <w:r>
              <w:lastRenderedPageBreak/>
              <w:t>_____</w:t>
            </w:r>
          </w:p>
          <w:p w:rsidR="00500B78" w:rsidRDefault="00500B78">
            <w:pPr>
              <w:pStyle w:val="ConsPlusNormal"/>
              <w:jc w:val="center"/>
            </w:pPr>
            <w:r>
              <w:t>(наименование показате</w:t>
            </w:r>
            <w:r>
              <w:lastRenderedPageBreak/>
              <w:t>ля)</w:t>
            </w:r>
          </w:p>
        </w:tc>
        <w:tc>
          <w:tcPr>
            <w:tcW w:w="964" w:type="dxa"/>
          </w:tcPr>
          <w:p w:rsidR="00500B78" w:rsidRDefault="00500B78">
            <w:pPr>
              <w:pStyle w:val="ConsPlusNormal"/>
              <w:jc w:val="center"/>
            </w:pPr>
            <w:r>
              <w:lastRenderedPageBreak/>
              <w:t>_____</w:t>
            </w:r>
          </w:p>
          <w:p w:rsidR="00500B78" w:rsidRDefault="00500B78">
            <w:pPr>
              <w:pStyle w:val="ConsPlusNormal"/>
              <w:jc w:val="center"/>
            </w:pPr>
            <w:r>
              <w:t>(наименование показате</w:t>
            </w:r>
            <w:r>
              <w:lastRenderedPageBreak/>
              <w:t>ля)</w:t>
            </w:r>
          </w:p>
        </w:tc>
        <w:tc>
          <w:tcPr>
            <w:tcW w:w="964" w:type="dxa"/>
          </w:tcPr>
          <w:p w:rsidR="00500B78" w:rsidRDefault="00500B78">
            <w:pPr>
              <w:pStyle w:val="ConsPlusNormal"/>
              <w:jc w:val="center"/>
            </w:pPr>
            <w:r>
              <w:lastRenderedPageBreak/>
              <w:t>_____</w:t>
            </w:r>
          </w:p>
          <w:p w:rsidR="00500B78" w:rsidRDefault="00500B78">
            <w:pPr>
              <w:pStyle w:val="ConsPlusNormal"/>
              <w:jc w:val="center"/>
            </w:pPr>
            <w:r>
              <w:t>(наименование показате</w:t>
            </w:r>
            <w:r>
              <w:lastRenderedPageBreak/>
              <w:t>ля)</w:t>
            </w:r>
          </w:p>
        </w:tc>
        <w:tc>
          <w:tcPr>
            <w:tcW w:w="964" w:type="dxa"/>
            <w:vMerge/>
          </w:tcPr>
          <w:p w:rsidR="00500B78" w:rsidRDefault="00500B78"/>
        </w:tc>
        <w:tc>
          <w:tcPr>
            <w:tcW w:w="907" w:type="dxa"/>
          </w:tcPr>
          <w:p w:rsidR="00500B78" w:rsidRDefault="00500B78">
            <w:pPr>
              <w:pStyle w:val="ConsPlusNormal"/>
              <w:jc w:val="center"/>
            </w:pPr>
            <w:r>
              <w:t>наименование</w:t>
            </w:r>
          </w:p>
        </w:tc>
        <w:tc>
          <w:tcPr>
            <w:tcW w:w="850" w:type="dxa"/>
          </w:tcPr>
          <w:p w:rsidR="00500B78" w:rsidRDefault="00500B78">
            <w:pPr>
              <w:pStyle w:val="ConsPlusNormal"/>
              <w:jc w:val="center"/>
            </w:pPr>
            <w:r>
              <w:t xml:space="preserve">код по </w:t>
            </w:r>
            <w:hyperlink r:id="rId16" w:history="1">
              <w:r>
                <w:rPr>
                  <w:color w:val="0000FF"/>
                </w:rPr>
                <w:t>ОКЕИ</w:t>
              </w:r>
            </w:hyperlink>
          </w:p>
        </w:tc>
        <w:tc>
          <w:tcPr>
            <w:tcW w:w="1226" w:type="dxa"/>
            <w:vMerge/>
          </w:tcPr>
          <w:p w:rsidR="00500B78" w:rsidRDefault="00500B78"/>
        </w:tc>
        <w:tc>
          <w:tcPr>
            <w:tcW w:w="1275" w:type="dxa"/>
            <w:vMerge/>
          </w:tcPr>
          <w:p w:rsidR="00500B78" w:rsidRDefault="00500B78"/>
        </w:tc>
        <w:tc>
          <w:tcPr>
            <w:tcW w:w="1134" w:type="dxa"/>
            <w:vMerge/>
          </w:tcPr>
          <w:p w:rsidR="00500B78" w:rsidRDefault="00500B78"/>
        </w:tc>
        <w:tc>
          <w:tcPr>
            <w:tcW w:w="1276" w:type="dxa"/>
            <w:vMerge/>
          </w:tcPr>
          <w:p w:rsidR="00500B78" w:rsidRDefault="00500B78"/>
        </w:tc>
        <w:tc>
          <w:tcPr>
            <w:tcW w:w="1418" w:type="dxa"/>
            <w:vMerge/>
          </w:tcPr>
          <w:p w:rsidR="00500B78" w:rsidRDefault="00500B78"/>
        </w:tc>
      </w:tr>
      <w:tr w:rsidR="00500B78" w:rsidTr="00282EAA">
        <w:tc>
          <w:tcPr>
            <w:tcW w:w="1361" w:type="dxa"/>
          </w:tcPr>
          <w:p w:rsidR="00500B78" w:rsidRDefault="00500B78">
            <w:pPr>
              <w:pStyle w:val="ConsPlusNormal"/>
              <w:jc w:val="center"/>
            </w:pPr>
            <w:r>
              <w:lastRenderedPageBreak/>
              <w:t>1</w:t>
            </w:r>
          </w:p>
        </w:tc>
        <w:tc>
          <w:tcPr>
            <w:tcW w:w="964" w:type="dxa"/>
          </w:tcPr>
          <w:p w:rsidR="00500B78" w:rsidRDefault="00500B78">
            <w:pPr>
              <w:pStyle w:val="ConsPlusNormal"/>
              <w:jc w:val="center"/>
            </w:pPr>
            <w:r>
              <w:t>2</w:t>
            </w:r>
          </w:p>
        </w:tc>
        <w:tc>
          <w:tcPr>
            <w:tcW w:w="907" w:type="dxa"/>
          </w:tcPr>
          <w:p w:rsidR="00500B78" w:rsidRDefault="00500B78">
            <w:pPr>
              <w:pStyle w:val="ConsPlusNormal"/>
              <w:jc w:val="center"/>
            </w:pPr>
            <w:r>
              <w:t>3</w:t>
            </w:r>
          </w:p>
        </w:tc>
        <w:tc>
          <w:tcPr>
            <w:tcW w:w="1020" w:type="dxa"/>
          </w:tcPr>
          <w:p w:rsidR="00500B78" w:rsidRDefault="00500B78">
            <w:pPr>
              <w:pStyle w:val="ConsPlusNormal"/>
              <w:jc w:val="center"/>
            </w:pPr>
            <w:r>
              <w:t>4</w:t>
            </w:r>
          </w:p>
        </w:tc>
        <w:tc>
          <w:tcPr>
            <w:tcW w:w="964" w:type="dxa"/>
          </w:tcPr>
          <w:p w:rsidR="00500B78" w:rsidRDefault="00500B78">
            <w:pPr>
              <w:pStyle w:val="ConsPlusNormal"/>
              <w:jc w:val="center"/>
            </w:pPr>
            <w:r>
              <w:t>5</w:t>
            </w:r>
          </w:p>
        </w:tc>
        <w:tc>
          <w:tcPr>
            <w:tcW w:w="964" w:type="dxa"/>
          </w:tcPr>
          <w:p w:rsidR="00500B78" w:rsidRDefault="00500B78">
            <w:pPr>
              <w:pStyle w:val="ConsPlusNormal"/>
              <w:jc w:val="center"/>
            </w:pPr>
            <w:r>
              <w:t>6</w:t>
            </w:r>
          </w:p>
        </w:tc>
        <w:tc>
          <w:tcPr>
            <w:tcW w:w="964" w:type="dxa"/>
          </w:tcPr>
          <w:p w:rsidR="00500B78" w:rsidRDefault="00500B78">
            <w:pPr>
              <w:pStyle w:val="ConsPlusNormal"/>
              <w:jc w:val="center"/>
            </w:pPr>
            <w:r>
              <w:t>7</w:t>
            </w:r>
          </w:p>
        </w:tc>
        <w:tc>
          <w:tcPr>
            <w:tcW w:w="907" w:type="dxa"/>
          </w:tcPr>
          <w:p w:rsidR="00500B78" w:rsidRDefault="00500B78">
            <w:pPr>
              <w:pStyle w:val="ConsPlusNormal"/>
              <w:jc w:val="center"/>
            </w:pPr>
            <w:r>
              <w:t>8</w:t>
            </w:r>
          </w:p>
        </w:tc>
        <w:tc>
          <w:tcPr>
            <w:tcW w:w="850" w:type="dxa"/>
          </w:tcPr>
          <w:p w:rsidR="00500B78" w:rsidRDefault="00500B78">
            <w:pPr>
              <w:pStyle w:val="ConsPlusNormal"/>
              <w:jc w:val="center"/>
            </w:pPr>
            <w:r>
              <w:t>9</w:t>
            </w:r>
          </w:p>
        </w:tc>
        <w:tc>
          <w:tcPr>
            <w:tcW w:w="1226" w:type="dxa"/>
          </w:tcPr>
          <w:p w:rsidR="00500B78" w:rsidRDefault="00500B78">
            <w:pPr>
              <w:pStyle w:val="ConsPlusNormal"/>
              <w:jc w:val="center"/>
            </w:pPr>
            <w:r>
              <w:t>10</w:t>
            </w:r>
          </w:p>
        </w:tc>
        <w:tc>
          <w:tcPr>
            <w:tcW w:w="1275" w:type="dxa"/>
          </w:tcPr>
          <w:p w:rsidR="00500B78" w:rsidRDefault="00500B78">
            <w:pPr>
              <w:pStyle w:val="ConsPlusNormal"/>
              <w:jc w:val="center"/>
            </w:pPr>
            <w:r>
              <w:t>11</w:t>
            </w:r>
          </w:p>
        </w:tc>
        <w:tc>
          <w:tcPr>
            <w:tcW w:w="1134" w:type="dxa"/>
          </w:tcPr>
          <w:p w:rsidR="00500B78" w:rsidRDefault="00500B78">
            <w:pPr>
              <w:pStyle w:val="ConsPlusNormal"/>
              <w:jc w:val="center"/>
            </w:pPr>
            <w:r>
              <w:t>12</w:t>
            </w:r>
          </w:p>
        </w:tc>
        <w:tc>
          <w:tcPr>
            <w:tcW w:w="1276" w:type="dxa"/>
          </w:tcPr>
          <w:p w:rsidR="00500B78" w:rsidRDefault="00500B78">
            <w:pPr>
              <w:pStyle w:val="ConsPlusNormal"/>
              <w:jc w:val="center"/>
            </w:pPr>
            <w:r>
              <w:t>13</w:t>
            </w:r>
          </w:p>
        </w:tc>
        <w:tc>
          <w:tcPr>
            <w:tcW w:w="1418" w:type="dxa"/>
          </w:tcPr>
          <w:p w:rsidR="00500B78" w:rsidRDefault="00500B78">
            <w:pPr>
              <w:pStyle w:val="ConsPlusNormal"/>
              <w:jc w:val="center"/>
            </w:pPr>
            <w:r>
              <w:t>14</w:t>
            </w:r>
          </w:p>
        </w:tc>
      </w:tr>
      <w:tr w:rsidR="00500B78" w:rsidTr="00282EAA">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07" w:type="dxa"/>
            <w:vMerge w:val="restart"/>
          </w:tcPr>
          <w:p w:rsidR="00500B78" w:rsidRDefault="00500B78">
            <w:pPr>
              <w:pStyle w:val="ConsPlusNormal"/>
            </w:pPr>
          </w:p>
        </w:tc>
        <w:tc>
          <w:tcPr>
            <w:tcW w:w="1020"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07" w:type="dxa"/>
          </w:tcPr>
          <w:p w:rsidR="00500B78" w:rsidRDefault="00500B78">
            <w:pPr>
              <w:pStyle w:val="ConsPlusNormal"/>
            </w:pPr>
          </w:p>
        </w:tc>
        <w:tc>
          <w:tcPr>
            <w:tcW w:w="850" w:type="dxa"/>
          </w:tcPr>
          <w:p w:rsidR="00500B78" w:rsidRDefault="00500B78">
            <w:pPr>
              <w:pStyle w:val="ConsPlusNormal"/>
            </w:pPr>
          </w:p>
        </w:tc>
        <w:tc>
          <w:tcPr>
            <w:tcW w:w="1226" w:type="dxa"/>
          </w:tcPr>
          <w:p w:rsidR="00500B78" w:rsidRDefault="00500B78">
            <w:pPr>
              <w:pStyle w:val="ConsPlusNormal"/>
            </w:pPr>
          </w:p>
        </w:tc>
        <w:tc>
          <w:tcPr>
            <w:tcW w:w="1275"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tcPr>
          <w:p w:rsidR="00500B78" w:rsidRDefault="00500B78"/>
        </w:tc>
        <w:tc>
          <w:tcPr>
            <w:tcW w:w="964" w:type="dxa"/>
            <w:vMerge/>
          </w:tcPr>
          <w:p w:rsidR="00500B78" w:rsidRDefault="00500B78"/>
        </w:tc>
        <w:tc>
          <w:tcPr>
            <w:tcW w:w="907" w:type="dxa"/>
            <w:vMerge/>
          </w:tcPr>
          <w:p w:rsidR="00500B78" w:rsidRDefault="00500B78"/>
        </w:tc>
        <w:tc>
          <w:tcPr>
            <w:tcW w:w="1020"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07" w:type="dxa"/>
          </w:tcPr>
          <w:p w:rsidR="00500B78" w:rsidRDefault="00500B78">
            <w:pPr>
              <w:pStyle w:val="ConsPlusNormal"/>
            </w:pPr>
          </w:p>
        </w:tc>
        <w:tc>
          <w:tcPr>
            <w:tcW w:w="850" w:type="dxa"/>
          </w:tcPr>
          <w:p w:rsidR="00500B78" w:rsidRDefault="00500B78">
            <w:pPr>
              <w:pStyle w:val="ConsPlusNormal"/>
            </w:pPr>
          </w:p>
        </w:tc>
        <w:tc>
          <w:tcPr>
            <w:tcW w:w="1226" w:type="dxa"/>
          </w:tcPr>
          <w:p w:rsidR="00500B78" w:rsidRDefault="00500B78">
            <w:pPr>
              <w:pStyle w:val="ConsPlusNormal"/>
            </w:pPr>
          </w:p>
        </w:tc>
        <w:tc>
          <w:tcPr>
            <w:tcW w:w="1275"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07" w:type="dxa"/>
            <w:vMerge w:val="restart"/>
          </w:tcPr>
          <w:p w:rsidR="00500B78" w:rsidRDefault="00500B78">
            <w:pPr>
              <w:pStyle w:val="ConsPlusNormal"/>
            </w:pPr>
          </w:p>
        </w:tc>
        <w:tc>
          <w:tcPr>
            <w:tcW w:w="1020"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07" w:type="dxa"/>
          </w:tcPr>
          <w:p w:rsidR="00500B78" w:rsidRDefault="00500B78">
            <w:pPr>
              <w:pStyle w:val="ConsPlusNormal"/>
            </w:pPr>
          </w:p>
        </w:tc>
        <w:tc>
          <w:tcPr>
            <w:tcW w:w="850" w:type="dxa"/>
          </w:tcPr>
          <w:p w:rsidR="00500B78" w:rsidRDefault="00500B78">
            <w:pPr>
              <w:pStyle w:val="ConsPlusNormal"/>
            </w:pPr>
          </w:p>
        </w:tc>
        <w:tc>
          <w:tcPr>
            <w:tcW w:w="1226" w:type="dxa"/>
          </w:tcPr>
          <w:p w:rsidR="00500B78" w:rsidRDefault="00500B78">
            <w:pPr>
              <w:pStyle w:val="ConsPlusNormal"/>
            </w:pPr>
          </w:p>
        </w:tc>
        <w:tc>
          <w:tcPr>
            <w:tcW w:w="1275"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tcPr>
          <w:p w:rsidR="00500B78" w:rsidRDefault="00500B78"/>
        </w:tc>
        <w:tc>
          <w:tcPr>
            <w:tcW w:w="964" w:type="dxa"/>
            <w:vMerge/>
          </w:tcPr>
          <w:p w:rsidR="00500B78" w:rsidRDefault="00500B78"/>
        </w:tc>
        <w:tc>
          <w:tcPr>
            <w:tcW w:w="907" w:type="dxa"/>
            <w:vMerge/>
          </w:tcPr>
          <w:p w:rsidR="00500B78" w:rsidRDefault="00500B78"/>
        </w:tc>
        <w:tc>
          <w:tcPr>
            <w:tcW w:w="1020"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07" w:type="dxa"/>
          </w:tcPr>
          <w:p w:rsidR="00500B78" w:rsidRDefault="00500B78">
            <w:pPr>
              <w:pStyle w:val="ConsPlusNormal"/>
            </w:pPr>
          </w:p>
        </w:tc>
        <w:tc>
          <w:tcPr>
            <w:tcW w:w="850" w:type="dxa"/>
          </w:tcPr>
          <w:p w:rsidR="00500B78" w:rsidRDefault="00500B78">
            <w:pPr>
              <w:pStyle w:val="ConsPlusNormal"/>
            </w:pPr>
          </w:p>
        </w:tc>
        <w:tc>
          <w:tcPr>
            <w:tcW w:w="1226" w:type="dxa"/>
          </w:tcPr>
          <w:p w:rsidR="00500B78" w:rsidRDefault="00500B78">
            <w:pPr>
              <w:pStyle w:val="ConsPlusNormal"/>
            </w:pPr>
          </w:p>
        </w:tc>
        <w:tc>
          <w:tcPr>
            <w:tcW w:w="1275"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bl>
    <w:p w:rsidR="00245C3E" w:rsidRPr="00245C3E" w:rsidRDefault="00245C3E" w:rsidP="00245C3E"/>
    <w:p w:rsidR="00245C3E" w:rsidRPr="006B3B27" w:rsidRDefault="00245C3E" w:rsidP="00245C3E">
      <w:pPr>
        <w:rPr>
          <w:sz w:val="24"/>
          <w:szCs w:val="24"/>
        </w:rPr>
      </w:pPr>
      <w:r w:rsidRPr="006B3B27">
        <w:rPr>
          <w:sz w:val="24"/>
          <w:szCs w:val="24"/>
        </w:rPr>
        <w:t>УТВЕРЖДАЮ:</w:t>
      </w:r>
    </w:p>
    <w:p w:rsidR="00245C3E" w:rsidRPr="006B3B27" w:rsidRDefault="00245C3E" w:rsidP="00245C3E">
      <w:pPr>
        <w:rPr>
          <w:sz w:val="24"/>
          <w:szCs w:val="24"/>
        </w:rPr>
      </w:pPr>
    </w:p>
    <w:p w:rsidR="00245C3E" w:rsidRPr="006B3B27" w:rsidRDefault="00245C3E" w:rsidP="00245C3E">
      <w:pPr>
        <w:rPr>
          <w:sz w:val="24"/>
          <w:szCs w:val="24"/>
        </w:rPr>
      </w:pPr>
      <w:r w:rsidRPr="006B3B27">
        <w:rPr>
          <w:sz w:val="24"/>
          <w:szCs w:val="24"/>
        </w:rPr>
        <w:t>Руководитель (уполномоченное лицо) _____________ ___________ ______________</w:t>
      </w:r>
      <w:r w:rsidR="006B3B27">
        <w:rPr>
          <w:sz w:val="24"/>
          <w:szCs w:val="24"/>
        </w:rPr>
        <w:t>________</w:t>
      </w:r>
    </w:p>
    <w:p w:rsidR="00245C3E" w:rsidRPr="006B3B27" w:rsidRDefault="00245C3E" w:rsidP="00245C3E">
      <w:pPr>
        <w:rPr>
          <w:sz w:val="24"/>
          <w:szCs w:val="24"/>
        </w:rPr>
      </w:pPr>
      <w:r w:rsidRPr="006B3B27">
        <w:rPr>
          <w:sz w:val="24"/>
          <w:szCs w:val="24"/>
        </w:rPr>
        <w:t xml:space="preserve">                                                                    (должность)       (подпись)     (расшифровка  подписи)</w:t>
      </w:r>
    </w:p>
    <w:p w:rsidR="00245C3E" w:rsidRPr="006B3B27" w:rsidRDefault="00245C3E" w:rsidP="00245C3E">
      <w:pPr>
        <w:rPr>
          <w:sz w:val="24"/>
          <w:szCs w:val="24"/>
        </w:rPr>
      </w:pPr>
    </w:p>
    <w:p w:rsidR="00245C3E" w:rsidRPr="006B3B27" w:rsidRDefault="00245C3E" w:rsidP="00822ED8">
      <w:pPr>
        <w:rPr>
          <w:sz w:val="24"/>
          <w:szCs w:val="24"/>
        </w:rPr>
      </w:pPr>
      <w:r w:rsidRPr="006B3B27">
        <w:rPr>
          <w:sz w:val="24"/>
          <w:szCs w:val="24"/>
        </w:rPr>
        <w:t>"__" __________ 20__ г.</w:t>
      </w:r>
    </w:p>
    <w:p w:rsidR="00245C3E" w:rsidRPr="006B3B27" w:rsidRDefault="00245C3E" w:rsidP="00245C3E">
      <w:pPr>
        <w:rPr>
          <w:sz w:val="24"/>
          <w:szCs w:val="24"/>
        </w:rPr>
      </w:pPr>
      <w:r w:rsidRPr="006B3B27">
        <w:rPr>
          <w:sz w:val="24"/>
          <w:szCs w:val="24"/>
        </w:rPr>
        <w:t>--------------------------------</w:t>
      </w:r>
    </w:p>
    <w:p w:rsidR="00245C3E" w:rsidRPr="006B3B27" w:rsidRDefault="00245C3E" w:rsidP="00245C3E">
      <w:pPr>
        <w:rPr>
          <w:sz w:val="24"/>
          <w:szCs w:val="24"/>
        </w:rPr>
      </w:pPr>
      <w:bookmarkStart w:id="30" w:name="P1199"/>
      <w:bookmarkEnd w:id="30"/>
      <w:r w:rsidRPr="006B3B27">
        <w:rPr>
          <w:sz w:val="24"/>
          <w:szCs w:val="24"/>
        </w:rPr>
        <w:t>&lt;1</w:t>
      </w:r>
      <w:proofErr w:type="gramStart"/>
      <w:r w:rsidRPr="006B3B27">
        <w:rPr>
          <w:sz w:val="24"/>
          <w:szCs w:val="24"/>
        </w:rPr>
        <w:t>&gt; Ф</w:t>
      </w:r>
      <w:proofErr w:type="gramEnd"/>
      <w:r w:rsidRPr="006B3B27">
        <w:rPr>
          <w:sz w:val="24"/>
          <w:szCs w:val="24"/>
        </w:rPr>
        <w:t>ормируется при установлении муниципального задания на оказание муниципальной услуги (услуг) и выполнении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245C3E" w:rsidRPr="00245C3E" w:rsidRDefault="00245C3E" w:rsidP="00245C3E"/>
    <w:p w:rsidR="00500B78" w:rsidRDefault="00500B78">
      <w:pPr>
        <w:sectPr w:rsidR="00500B78">
          <w:pgSz w:w="16838" w:h="11905" w:orient="landscape"/>
          <w:pgMar w:top="1701" w:right="1134" w:bottom="850" w:left="1134" w:header="0" w:footer="0" w:gutter="0"/>
          <w:cols w:space="720"/>
        </w:sectPr>
      </w:pPr>
    </w:p>
    <w:p w:rsidR="00E535CA" w:rsidRDefault="00F2578A" w:rsidP="00F2578A">
      <w:pPr>
        <w:pStyle w:val="ConsPlusNormal"/>
        <w:jc w:val="right"/>
        <w:rPr>
          <w:rFonts w:ascii="Times New Roman" w:hAnsi="Times New Roman" w:cs="Times New Roman"/>
          <w:sz w:val="28"/>
          <w:szCs w:val="28"/>
        </w:rPr>
      </w:pPr>
      <w:r w:rsidRPr="00E535CA">
        <w:rPr>
          <w:rFonts w:ascii="Times New Roman" w:hAnsi="Times New Roman" w:cs="Times New Roman"/>
          <w:sz w:val="28"/>
          <w:szCs w:val="28"/>
        </w:rPr>
        <w:lastRenderedPageBreak/>
        <w:t xml:space="preserve">Приложение № 2 </w:t>
      </w:r>
    </w:p>
    <w:p w:rsidR="00F2578A" w:rsidRPr="00E535CA" w:rsidRDefault="00E535CA" w:rsidP="00F2578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F2578A" w:rsidRPr="00E535CA">
        <w:rPr>
          <w:rFonts w:ascii="Times New Roman" w:hAnsi="Times New Roman" w:cs="Times New Roman"/>
          <w:sz w:val="28"/>
          <w:szCs w:val="28"/>
        </w:rPr>
        <w:t xml:space="preserve">постановлению </w:t>
      </w:r>
      <w:r>
        <w:rPr>
          <w:rFonts w:ascii="Times New Roman" w:hAnsi="Times New Roman" w:cs="Times New Roman"/>
          <w:sz w:val="28"/>
          <w:szCs w:val="28"/>
        </w:rPr>
        <w:t>а</w:t>
      </w:r>
      <w:r w:rsidR="00F2578A" w:rsidRPr="00E535CA">
        <w:rPr>
          <w:rFonts w:ascii="Times New Roman" w:hAnsi="Times New Roman" w:cs="Times New Roman"/>
          <w:sz w:val="28"/>
          <w:szCs w:val="28"/>
        </w:rPr>
        <w:t xml:space="preserve">дминистрации </w:t>
      </w:r>
    </w:p>
    <w:p w:rsidR="00F2578A" w:rsidRPr="00E535CA" w:rsidRDefault="00F2578A" w:rsidP="00F2578A">
      <w:pPr>
        <w:pStyle w:val="ConsPlusNormal"/>
        <w:jc w:val="right"/>
        <w:rPr>
          <w:rFonts w:ascii="Times New Roman" w:hAnsi="Times New Roman" w:cs="Times New Roman"/>
          <w:sz w:val="28"/>
          <w:szCs w:val="28"/>
        </w:rPr>
      </w:pPr>
      <w:r w:rsidRPr="00E535CA">
        <w:rPr>
          <w:rFonts w:ascii="Times New Roman" w:hAnsi="Times New Roman" w:cs="Times New Roman"/>
          <w:sz w:val="28"/>
          <w:szCs w:val="28"/>
        </w:rPr>
        <w:t xml:space="preserve">муниципального района Пестравский </w:t>
      </w:r>
    </w:p>
    <w:p w:rsidR="00F2578A" w:rsidRPr="00E535CA" w:rsidRDefault="00F2578A" w:rsidP="00F2578A">
      <w:pPr>
        <w:pStyle w:val="ConsPlusNormal"/>
        <w:jc w:val="right"/>
        <w:rPr>
          <w:rFonts w:ascii="Times New Roman" w:hAnsi="Times New Roman" w:cs="Times New Roman"/>
          <w:sz w:val="28"/>
          <w:szCs w:val="28"/>
        </w:rPr>
      </w:pPr>
      <w:r w:rsidRPr="00E535CA">
        <w:rPr>
          <w:rFonts w:ascii="Times New Roman" w:hAnsi="Times New Roman" w:cs="Times New Roman"/>
          <w:sz w:val="28"/>
          <w:szCs w:val="28"/>
        </w:rPr>
        <w:t>Самарской области</w:t>
      </w:r>
    </w:p>
    <w:p w:rsidR="00F2578A" w:rsidRPr="00F2578A" w:rsidRDefault="00F2578A" w:rsidP="00F2578A">
      <w:pPr>
        <w:pStyle w:val="ConsPlusNormal"/>
        <w:jc w:val="right"/>
        <w:rPr>
          <w:rFonts w:ascii="Times New Roman" w:hAnsi="Times New Roman" w:cs="Times New Roman"/>
          <w:sz w:val="28"/>
          <w:szCs w:val="28"/>
        </w:rPr>
      </w:pPr>
      <w:r w:rsidRPr="00E535CA">
        <w:rPr>
          <w:rFonts w:ascii="Times New Roman" w:hAnsi="Times New Roman" w:cs="Times New Roman"/>
          <w:sz w:val="28"/>
          <w:szCs w:val="28"/>
        </w:rPr>
        <w:t>от «___» ____________ 20</w:t>
      </w:r>
      <w:r w:rsidR="00E535CA">
        <w:rPr>
          <w:rFonts w:ascii="Times New Roman" w:hAnsi="Times New Roman" w:cs="Times New Roman"/>
          <w:sz w:val="28"/>
          <w:szCs w:val="28"/>
        </w:rPr>
        <w:t>20</w:t>
      </w:r>
      <w:r w:rsidRPr="00E535CA">
        <w:rPr>
          <w:rFonts w:ascii="Times New Roman" w:hAnsi="Times New Roman" w:cs="Times New Roman"/>
          <w:sz w:val="28"/>
          <w:szCs w:val="28"/>
        </w:rPr>
        <w:t xml:space="preserve"> г. №  ____</w:t>
      </w:r>
    </w:p>
    <w:p w:rsidR="00500B78" w:rsidRPr="00F2578A" w:rsidRDefault="00500B78">
      <w:pPr>
        <w:pStyle w:val="ConsPlusNormal"/>
        <w:jc w:val="both"/>
        <w:rPr>
          <w:rFonts w:ascii="Times New Roman" w:hAnsi="Times New Roman" w:cs="Times New Roman"/>
          <w:sz w:val="28"/>
          <w:szCs w:val="28"/>
        </w:rPr>
      </w:pPr>
    </w:p>
    <w:p w:rsidR="00500B78" w:rsidRPr="00F2578A" w:rsidRDefault="00500B78">
      <w:pPr>
        <w:pStyle w:val="ConsPlusTitle"/>
        <w:jc w:val="center"/>
        <w:rPr>
          <w:rFonts w:ascii="Times New Roman" w:hAnsi="Times New Roman" w:cs="Times New Roman"/>
          <w:sz w:val="28"/>
          <w:szCs w:val="28"/>
        </w:rPr>
      </w:pPr>
      <w:bookmarkStart w:id="31" w:name="P1210"/>
      <w:bookmarkEnd w:id="31"/>
      <w:r w:rsidRPr="00F2578A">
        <w:rPr>
          <w:rFonts w:ascii="Times New Roman" w:hAnsi="Times New Roman" w:cs="Times New Roman"/>
          <w:sz w:val="28"/>
          <w:szCs w:val="28"/>
        </w:rPr>
        <w:t>П</w:t>
      </w:r>
      <w:r w:rsidR="00AE00F6">
        <w:rPr>
          <w:rFonts w:ascii="Times New Roman" w:hAnsi="Times New Roman" w:cs="Times New Roman"/>
          <w:sz w:val="28"/>
          <w:szCs w:val="28"/>
        </w:rPr>
        <w:t>орядок</w:t>
      </w:r>
    </w:p>
    <w:p w:rsidR="00500B78" w:rsidRDefault="00D16C7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мониторинга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w:t>
      </w:r>
    </w:p>
    <w:p w:rsidR="00D16C72" w:rsidRPr="00F2578A" w:rsidRDefault="00D16C72">
      <w:pPr>
        <w:pStyle w:val="ConsPlusTitle"/>
        <w:jc w:val="center"/>
        <w:rPr>
          <w:rFonts w:ascii="Times New Roman" w:hAnsi="Times New Roman" w:cs="Times New Roman"/>
          <w:sz w:val="28"/>
          <w:szCs w:val="28"/>
        </w:rPr>
      </w:pPr>
      <w:r w:rsidRPr="00D16C72">
        <w:rPr>
          <w:rFonts w:ascii="Times New Roman" w:hAnsi="Times New Roman" w:cs="Times New Roman"/>
          <w:sz w:val="28"/>
          <w:szCs w:val="28"/>
        </w:rPr>
        <w:t>муниципальны</w:t>
      </w:r>
      <w:r>
        <w:rPr>
          <w:rFonts w:ascii="Times New Roman" w:hAnsi="Times New Roman" w:cs="Times New Roman"/>
          <w:sz w:val="28"/>
          <w:szCs w:val="28"/>
        </w:rPr>
        <w:t>ми</w:t>
      </w:r>
      <w:r w:rsidRPr="00D16C72">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D16C72">
        <w:rPr>
          <w:rFonts w:ascii="Times New Roman" w:hAnsi="Times New Roman" w:cs="Times New Roman"/>
          <w:sz w:val="28"/>
          <w:szCs w:val="28"/>
        </w:rPr>
        <w:t xml:space="preserve"> муниципального района </w:t>
      </w:r>
      <w:proofErr w:type="spellStart"/>
      <w:r w:rsidRPr="00D16C72">
        <w:rPr>
          <w:rFonts w:ascii="Times New Roman" w:hAnsi="Times New Roman" w:cs="Times New Roman"/>
          <w:sz w:val="28"/>
          <w:szCs w:val="28"/>
        </w:rPr>
        <w:t>Пестравский</w:t>
      </w:r>
      <w:proofErr w:type="spellEnd"/>
      <w:r w:rsidRPr="00D16C72">
        <w:rPr>
          <w:rFonts w:ascii="Times New Roman" w:hAnsi="Times New Roman" w:cs="Times New Roman"/>
          <w:sz w:val="28"/>
          <w:szCs w:val="28"/>
        </w:rPr>
        <w:t xml:space="preserve"> Самарской области муниципальн</w:t>
      </w:r>
      <w:r>
        <w:rPr>
          <w:rFonts w:ascii="Times New Roman" w:hAnsi="Times New Roman" w:cs="Times New Roman"/>
          <w:sz w:val="28"/>
          <w:szCs w:val="28"/>
        </w:rPr>
        <w:t>ых</w:t>
      </w:r>
      <w:r w:rsidRPr="00D16C72">
        <w:rPr>
          <w:rFonts w:ascii="Times New Roman" w:hAnsi="Times New Roman" w:cs="Times New Roman"/>
          <w:sz w:val="28"/>
          <w:szCs w:val="28"/>
        </w:rPr>
        <w:t xml:space="preserve"> задани</w:t>
      </w:r>
      <w:r>
        <w:rPr>
          <w:rFonts w:ascii="Times New Roman" w:hAnsi="Times New Roman" w:cs="Times New Roman"/>
          <w:sz w:val="28"/>
          <w:szCs w:val="28"/>
        </w:rPr>
        <w:t>й</w:t>
      </w:r>
    </w:p>
    <w:p w:rsidR="00500B78" w:rsidRPr="00F2578A" w:rsidRDefault="00500B78">
      <w:pPr>
        <w:spacing w:after="1"/>
        <w:rPr>
          <w:szCs w:val="28"/>
        </w:rPr>
      </w:pPr>
    </w:p>
    <w:p w:rsidR="00500B78" w:rsidRPr="00F2578A" w:rsidRDefault="00500B78">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1. </w:t>
      </w:r>
      <w:proofErr w:type="gramStart"/>
      <w:r w:rsidRPr="00F2578A">
        <w:rPr>
          <w:rFonts w:ascii="Times New Roman" w:hAnsi="Times New Roman" w:cs="Times New Roman"/>
          <w:sz w:val="28"/>
          <w:szCs w:val="28"/>
        </w:rPr>
        <w:t>Настоящий Порядок устанавливает общие принципы проведения гл</w:t>
      </w:r>
      <w:r w:rsidR="00F2578A">
        <w:rPr>
          <w:rFonts w:ascii="Times New Roman" w:hAnsi="Times New Roman" w:cs="Times New Roman"/>
          <w:sz w:val="28"/>
          <w:szCs w:val="28"/>
        </w:rPr>
        <w:t>авными распорядителями средств местного</w:t>
      </w:r>
      <w:r w:rsidRPr="00F2578A">
        <w:rPr>
          <w:rFonts w:ascii="Times New Roman" w:hAnsi="Times New Roman" w:cs="Times New Roman"/>
          <w:sz w:val="28"/>
          <w:szCs w:val="28"/>
        </w:rPr>
        <w:t xml:space="preserve"> бюджета, в ведении которых находятся </w:t>
      </w:r>
      <w:r w:rsidR="00F2578A">
        <w:rPr>
          <w:rFonts w:ascii="Times New Roman" w:hAnsi="Times New Roman" w:cs="Times New Roman"/>
          <w:sz w:val="28"/>
          <w:szCs w:val="28"/>
        </w:rPr>
        <w:t xml:space="preserve">муниципальные </w:t>
      </w:r>
      <w:r w:rsidRPr="00F2578A">
        <w:rPr>
          <w:rFonts w:ascii="Times New Roman" w:hAnsi="Times New Roman" w:cs="Times New Roman"/>
          <w:sz w:val="28"/>
          <w:szCs w:val="28"/>
        </w:rPr>
        <w:t>казенные учреждения</w:t>
      </w:r>
      <w:r w:rsidR="00F2578A">
        <w:rPr>
          <w:rFonts w:ascii="Times New Roman" w:hAnsi="Times New Roman" w:cs="Times New Roman"/>
          <w:sz w:val="28"/>
          <w:szCs w:val="28"/>
        </w:rPr>
        <w:t xml:space="preserve"> муниципального района Пестравский</w:t>
      </w:r>
      <w:r w:rsidRPr="00F2578A">
        <w:rPr>
          <w:rFonts w:ascii="Times New Roman" w:hAnsi="Times New Roman" w:cs="Times New Roman"/>
          <w:sz w:val="28"/>
          <w:szCs w:val="28"/>
        </w:rPr>
        <w:t xml:space="preserve"> Самарской области (далее </w:t>
      </w:r>
      <w:r w:rsidR="00E535CA">
        <w:rPr>
          <w:rFonts w:ascii="Times New Roman" w:hAnsi="Times New Roman" w:cs="Times New Roman"/>
          <w:sz w:val="28"/>
          <w:szCs w:val="28"/>
        </w:rPr>
        <w:t>–</w:t>
      </w:r>
      <w:r w:rsidRPr="00F2578A">
        <w:rPr>
          <w:rFonts w:ascii="Times New Roman" w:hAnsi="Times New Roman" w:cs="Times New Roman"/>
          <w:sz w:val="28"/>
          <w:szCs w:val="28"/>
        </w:rPr>
        <w:t xml:space="preserve"> главные</w:t>
      </w:r>
      <w:r w:rsidR="00E535CA">
        <w:rPr>
          <w:rFonts w:ascii="Times New Roman" w:hAnsi="Times New Roman" w:cs="Times New Roman"/>
          <w:sz w:val="28"/>
          <w:szCs w:val="28"/>
        </w:rPr>
        <w:t xml:space="preserve"> </w:t>
      </w:r>
      <w:r w:rsidRPr="00F2578A">
        <w:rPr>
          <w:rFonts w:ascii="Times New Roman" w:hAnsi="Times New Roman" w:cs="Times New Roman"/>
          <w:sz w:val="28"/>
          <w:szCs w:val="28"/>
        </w:rPr>
        <w:t>распорядители</w:t>
      </w:r>
      <w:r w:rsidR="00F2578A">
        <w:rPr>
          <w:rFonts w:ascii="Times New Roman" w:hAnsi="Times New Roman" w:cs="Times New Roman"/>
          <w:sz w:val="28"/>
          <w:szCs w:val="28"/>
        </w:rPr>
        <w:t>),</w:t>
      </w:r>
      <w:r w:rsidR="00E535CA">
        <w:rPr>
          <w:rFonts w:ascii="Times New Roman" w:hAnsi="Times New Roman" w:cs="Times New Roman"/>
          <w:sz w:val="28"/>
          <w:szCs w:val="28"/>
        </w:rPr>
        <w:t xml:space="preserve"> и органами местного самоуправления </w:t>
      </w:r>
      <w:r w:rsidR="00E535CA" w:rsidRPr="00E535CA">
        <w:rPr>
          <w:rFonts w:ascii="Times New Roman" w:hAnsi="Times New Roman" w:cs="Times New Roman"/>
          <w:sz w:val="28"/>
          <w:szCs w:val="28"/>
        </w:rPr>
        <w:t xml:space="preserve">муниципального района </w:t>
      </w:r>
      <w:proofErr w:type="spellStart"/>
      <w:r w:rsidR="00E535CA" w:rsidRPr="00E535CA">
        <w:rPr>
          <w:rFonts w:ascii="Times New Roman" w:hAnsi="Times New Roman" w:cs="Times New Roman"/>
          <w:sz w:val="28"/>
          <w:szCs w:val="28"/>
        </w:rPr>
        <w:t>Пестравский</w:t>
      </w:r>
      <w:proofErr w:type="spellEnd"/>
      <w:r w:rsidR="00E535CA" w:rsidRPr="00E535CA">
        <w:rPr>
          <w:rFonts w:ascii="Times New Roman" w:hAnsi="Times New Roman" w:cs="Times New Roman"/>
          <w:sz w:val="28"/>
          <w:szCs w:val="28"/>
        </w:rPr>
        <w:t xml:space="preserve"> Самарской области</w:t>
      </w:r>
      <w:r w:rsidR="00E535CA">
        <w:rPr>
          <w:rFonts w:ascii="Times New Roman" w:hAnsi="Times New Roman" w:cs="Times New Roman"/>
          <w:sz w:val="28"/>
          <w:szCs w:val="28"/>
        </w:rPr>
        <w:t xml:space="preserve">, </w:t>
      </w:r>
      <w:r w:rsidRPr="00F2578A">
        <w:rPr>
          <w:rFonts w:ascii="Times New Roman" w:hAnsi="Times New Roman" w:cs="Times New Roman"/>
          <w:sz w:val="28"/>
          <w:szCs w:val="28"/>
        </w:rPr>
        <w:t xml:space="preserve">осуществляющими функции и полномочия учредителя в отношении </w:t>
      </w:r>
      <w:r w:rsidR="00F2578A">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бюджетных или автономных учреждений</w:t>
      </w:r>
      <w:r w:rsidR="00F2578A">
        <w:rPr>
          <w:rFonts w:ascii="Times New Roman" w:hAnsi="Times New Roman" w:cs="Times New Roman"/>
          <w:sz w:val="28"/>
          <w:szCs w:val="28"/>
        </w:rPr>
        <w:t xml:space="preserve"> муниципального района Пестравский </w:t>
      </w:r>
      <w:r w:rsidRPr="00F2578A">
        <w:rPr>
          <w:rFonts w:ascii="Times New Roman" w:hAnsi="Times New Roman" w:cs="Times New Roman"/>
          <w:sz w:val="28"/>
          <w:szCs w:val="28"/>
        </w:rPr>
        <w:t xml:space="preserve">Самарской области (далее </w:t>
      </w:r>
      <w:r w:rsidR="00E535CA">
        <w:rPr>
          <w:rFonts w:ascii="Times New Roman" w:hAnsi="Times New Roman" w:cs="Times New Roman"/>
          <w:sz w:val="28"/>
          <w:szCs w:val="28"/>
        </w:rPr>
        <w:t>–</w:t>
      </w:r>
      <w:r w:rsidRPr="00F2578A">
        <w:rPr>
          <w:rFonts w:ascii="Times New Roman" w:hAnsi="Times New Roman" w:cs="Times New Roman"/>
          <w:sz w:val="28"/>
          <w:szCs w:val="28"/>
        </w:rPr>
        <w:t xml:space="preserve"> учредители</w:t>
      </w:r>
      <w:r w:rsidR="00E535CA">
        <w:rPr>
          <w:rFonts w:ascii="Times New Roman" w:hAnsi="Times New Roman" w:cs="Times New Roman"/>
          <w:sz w:val="28"/>
          <w:szCs w:val="28"/>
        </w:rPr>
        <w:t xml:space="preserve"> </w:t>
      </w:r>
      <w:r w:rsidRPr="00F2578A">
        <w:rPr>
          <w:rFonts w:ascii="Times New Roman" w:hAnsi="Times New Roman" w:cs="Times New Roman"/>
          <w:sz w:val="28"/>
          <w:szCs w:val="28"/>
        </w:rPr>
        <w:t>бюджетных или автономных учреждений), мониторинга и</w:t>
      </w:r>
      <w:proofErr w:type="gramEnd"/>
      <w:r w:rsidRPr="00F2578A">
        <w:rPr>
          <w:rFonts w:ascii="Times New Roman" w:hAnsi="Times New Roman" w:cs="Times New Roman"/>
          <w:sz w:val="28"/>
          <w:szCs w:val="28"/>
        </w:rPr>
        <w:t xml:space="preserve"> </w:t>
      </w:r>
      <w:proofErr w:type="gramStart"/>
      <w:r w:rsidRPr="00F2578A">
        <w:rPr>
          <w:rFonts w:ascii="Times New Roman" w:hAnsi="Times New Roman" w:cs="Times New Roman"/>
          <w:sz w:val="28"/>
          <w:szCs w:val="28"/>
        </w:rPr>
        <w:t>контроля за</w:t>
      </w:r>
      <w:proofErr w:type="gramEnd"/>
      <w:r w:rsidRPr="00F2578A">
        <w:rPr>
          <w:rFonts w:ascii="Times New Roman" w:hAnsi="Times New Roman" w:cs="Times New Roman"/>
          <w:sz w:val="28"/>
          <w:szCs w:val="28"/>
        </w:rPr>
        <w:t xml:space="preserve"> выполнением </w:t>
      </w:r>
      <w:r w:rsidR="00F2578A">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w:t>
      </w:r>
      <w:r w:rsidR="00F2578A">
        <w:rPr>
          <w:rFonts w:ascii="Times New Roman" w:hAnsi="Times New Roman" w:cs="Times New Roman"/>
          <w:sz w:val="28"/>
          <w:szCs w:val="28"/>
        </w:rPr>
        <w:t>муниципальн</w:t>
      </w:r>
      <w:r w:rsidR="00D9427C">
        <w:rPr>
          <w:rFonts w:ascii="Times New Roman" w:hAnsi="Times New Roman" w:cs="Times New Roman"/>
          <w:sz w:val="28"/>
          <w:szCs w:val="28"/>
        </w:rPr>
        <w:t>ыми</w:t>
      </w:r>
      <w:r w:rsidRPr="00F2578A">
        <w:rPr>
          <w:rFonts w:ascii="Times New Roman" w:hAnsi="Times New Roman" w:cs="Times New Roman"/>
          <w:sz w:val="28"/>
          <w:szCs w:val="28"/>
        </w:rPr>
        <w:t xml:space="preserve"> учреждениями.</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2. Главные распорядители и учредители бюджетных или автономных учреждений проводят </w:t>
      </w:r>
      <w:r w:rsidR="006402A4">
        <w:rPr>
          <w:rFonts w:ascii="Times New Roman" w:hAnsi="Times New Roman" w:cs="Times New Roman"/>
          <w:sz w:val="28"/>
          <w:szCs w:val="28"/>
        </w:rPr>
        <w:t xml:space="preserve">квартальный и </w:t>
      </w:r>
      <w:r w:rsidR="00DC3E76">
        <w:rPr>
          <w:rFonts w:ascii="Times New Roman" w:hAnsi="Times New Roman" w:cs="Times New Roman"/>
          <w:sz w:val="28"/>
          <w:szCs w:val="28"/>
        </w:rPr>
        <w:t>годовой мониторинг</w:t>
      </w:r>
      <w:r w:rsidR="006402A4">
        <w:rPr>
          <w:rFonts w:ascii="Times New Roman" w:hAnsi="Times New Roman" w:cs="Times New Roman"/>
          <w:sz w:val="28"/>
          <w:szCs w:val="28"/>
        </w:rPr>
        <w:t>и</w:t>
      </w:r>
      <w:r w:rsidRPr="00F2578A">
        <w:rPr>
          <w:rFonts w:ascii="Times New Roman" w:hAnsi="Times New Roman" w:cs="Times New Roman"/>
          <w:sz w:val="28"/>
          <w:szCs w:val="28"/>
        </w:rPr>
        <w:t xml:space="preserve"> и </w:t>
      </w:r>
      <w:proofErr w:type="gramStart"/>
      <w:r w:rsidRPr="00F2578A">
        <w:rPr>
          <w:rFonts w:ascii="Times New Roman" w:hAnsi="Times New Roman" w:cs="Times New Roman"/>
          <w:sz w:val="28"/>
          <w:szCs w:val="28"/>
        </w:rPr>
        <w:t>контроль за</w:t>
      </w:r>
      <w:proofErr w:type="gramEnd"/>
      <w:r w:rsidRPr="00F2578A">
        <w:rPr>
          <w:rFonts w:ascii="Times New Roman" w:hAnsi="Times New Roman" w:cs="Times New Roman"/>
          <w:sz w:val="28"/>
          <w:szCs w:val="28"/>
        </w:rPr>
        <w:t xml:space="preserve"> выполнением </w:t>
      </w:r>
      <w:r w:rsidR="00F2578A">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по каждому </w:t>
      </w:r>
      <w:r w:rsidR="00F2578A">
        <w:rPr>
          <w:rFonts w:ascii="Times New Roman" w:hAnsi="Times New Roman" w:cs="Times New Roman"/>
          <w:sz w:val="28"/>
          <w:szCs w:val="28"/>
        </w:rPr>
        <w:t>муниципальному</w:t>
      </w:r>
      <w:r w:rsidRPr="00F2578A">
        <w:rPr>
          <w:rFonts w:ascii="Times New Roman" w:hAnsi="Times New Roman" w:cs="Times New Roman"/>
          <w:sz w:val="28"/>
          <w:szCs w:val="28"/>
        </w:rPr>
        <w:t xml:space="preserve"> учреждению. Сведения, необходимые для </w:t>
      </w:r>
      <w:proofErr w:type="gramStart"/>
      <w:r w:rsidRPr="00F2578A">
        <w:rPr>
          <w:rFonts w:ascii="Times New Roman" w:hAnsi="Times New Roman" w:cs="Times New Roman"/>
          <w:sz w:val="28"/>
          <w:szCs w:val="28"/>
        </w:rPr>
        <w:t>контроля за</w:t>
      </w:r>
      <w:proofErr w:type="gramEnd"/>
      <w:r w:rsidRPr="00F2578A">
        <w:rPr>
          <w:rFonts w:ascii="Times New Roman" w:hAnsi="Times New Roman" w:cs="Times New Roman"/>
          <w:sz w:val="28"/>
          <w:szCs w:val="28"/>
        </w:rPr>
        <w:t xml:space="preserve"> выполнением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r w:rsidR="00951788">
        <w:rPr>
          <w:rFonts w:ascii="Times New Roman" w:hAnsi="Times New Roman" w:cs="Times New Roman"/>
          <w:sz w:val="28"/>
          <w:szCs w:val="28"/>
        </w:rPr>
        <w:t>, представлены в третьей части муниципального</w:t>
      </w:r>
      <w:r w:rsidRPr="00F2578A">
        <w:rPr>
          <w:rFonts w:ascii="Times New Roman" w:hAnsi="Times New Roman" w:cs="Times New Roman"/>
          <w:sz w:val="28"/>
          <w:szCs w:val="28"/>
        </w:rPr>
        <w:t xml:space="preserve"> задания.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3. Мониторинг и </w:t>
      </w:r>
      <w:proofErr w:type="gramStart"/>
      <w:r w:rsidRPr="00F2578A">
        <w:rPr>
          <w:rFonts w:ascii="Times New Roman" w:hAnsi="Times New Roman" w:cs="Times New Roman"/>
          <w:sz w:val="28"/>
          <w:szCs w:val="28"/>
        </w:rPr>
        <w:t>контроль за</w:t>
      </w:r>
      <w:proofErr w:type="gramEnd"/>
      <w:r w:rsidRPr="00F2578A">
        <w:rPr>
          <w:rFonts w:ascii="Times New Roman" w:hAnsi="Times New Roman" w:cs="Times New Roman"/>
          <w:sz w:val="28"/>
          <w:szCs w:val="28"/>
        </w:rPr>
        <w:t xml:space="preserve"> выполнением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осуществляются главными распорядителями и учредителями </w:t>
      </w:r>
      <w:r w:rsidR="00951788">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бюджетных или автономных учреждений по следующим направлениям:</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объем, состав (содержание) оказанных </w:t>
      </w:r>
      <w:r w:rsidR="00951788">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(выполненных работ);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качество оказанных </w:t>
      </w:r>
      <w:r w:rsidR="00951788">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(выполненных работ);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полнота и эффективность использования средств </w:t>
      </w:r>
      <w:r w:rsidR="00951788">
        <w:rPr>
          <w:rFonts w:ascii="Times New Roman" w:hAnsi="Times New Roman" w:cs="Times New Roman"/>
          <w:sz w:val="28"/>
          <w:szCs w:val="28"/>
        </w:rPr>
        <w:t>местного</w:t>
      </w:r>
      <w:r w:rsidRPr="00F2578A">
        <w:rPr>
          <w:rFonts w:ascii="Times New Roman" w:hAnsi="Times New Roman" w:cs="Times New Roman"/>
          <w:sz w:val="28"/>
          <w:szCs w:val="28"/>
        </w:rPr>
        <w:t xml:space="preserve"> бюджета, предусмотренных на финансовое обеспечение выполнения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степень удовлетворенности потребителей качеством оказанных </w:t>
      </w:r>
      <w:r w:rsidR="00951788">
        <w:rPr>
          <w:rFonts w:ascii="Times New Roman" w:hAnsi="Times New Roman" w:cs="Times New Roman"/>
          <w:sz w:val="28"/>
          <w:szCs w:val="28"/>
        </w:rPr>
        <w:t xml:space="preserve">муниципальных </w:t>
      </w:r>
      <w:r w:rsidRPr="00F2578A">
        <w:rPr>
          <w:rFonts w:ascii="Times New Roman" w:hAnsi="Times New Roman" w:cs="Times New Roman"/>
          <w:sz w:val="28"/>
          <w:szCs w:val="28"/>
        </w:rPr>
        <w:t>услуг (выполненных работ).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Внутренняя организация деятельности главных распорядителей и </w:t>
      </w:r>
      <w:proofErr w:type="gramStart"/>
      <w:r w:rsidRPr="00F2578A">
        <w:rPr>
          <w:rFonts w:ascii="Times New Roman" w:hAnsi="Times New Roman" w:cs="Times New Roman"/>
          <w:sz w:val="28"/>
          <w:szCs w:val="28"/>
        </w:rPr>
        <w:t>учредителей</w:t>
      </w:r>
      <w:proofErr w:type="gramEnd"/>
      <w:r w:rsidRPr="00F2578A">
        <w:rPr>
          <w:rFonts w:ascii="Times New Roman" w:hAnsi="Times New Roman" w:cs="Times New Roman"/>
          <w:sz w:val="28"/>
          <w:szCs w:val="28"/>
        </w:rPr>
        <w:t xml:space="preserve"> бюджетных или автономных учреждений по мониторингу и </w:t>
      </w:r>
      <w:r w:rsidR="00951788">
        <w:rPr>
          <w:rFonts w:ascii="Times New Roman" w:hAnsi="Times New Roman" w:cs="Times New Roman"/>
          <w:sz w:val="28"/>
          <w:szCs w:val="28"/>
        </w:rPr>
        <w:t>контролю за выполнением муниципального</w:t>
      </w:r>
      <w:r w:rsidRPr="00F2578A">
        <w:rPr>
          <w:rFonts w:ascii="Times New Roman" w:hAnsi="Times New Roman" w:cs="Times New Roman"/>
          <w:sz w:val="28"/>
          <w:szCs w:val="28"/>
        </w:rPr>
        <w:t xml:space="preserve"> задания устанавливается приказами</w:t>
      </w:r>
      <w:r w:rsidR="00DC3E76">
        <w:rPr>
          <w:rFonts w:ascii="Times New Roman" w:hAnsi="Times New Roman" w:cs="Times New Roman"/>
          <w:sz w:val="28"/>
          <w:szCs w:val="28"/>
        </w:rPr>
        <w:t xml:space="preserve"> (распоряжениями)</w:t>
      </w:r>
      <w:r w:rsidRPr="00F2578A">
        <w:rPr>
          <w:rFonts w:ascii="Times New Roman" w:hAnsi="Times New Roman" w:cs="Times New Roman"/>
          <w:sz w:val="28"/>
          <w:szCs w:val="28"/>
        </w:rPr>
        <w:t xml:space="preserve"> главного распорядителя и учредителя бюджетных или автономных учреждений в соответствии с положениями настоящего Порядка (далее </w:t>
      </w:r>
      <w:r w:rsidR="00DC3E76">
        <w:rPr>
          <w:rFonts w:ascii="Times New Roman" w:hAnsi="Times New Roman" w:cs="Times New Roman"/>
          <w:sz w:val="28"/>
          <w:szCs w:val="28"/>
        </w:rPr>
        <w:t>–</w:t>
      </w:r>
      <w:r w:rsidRPr="00F2578A">
        <w:rPr>
          <w:rFonts w:ascii="Times New Roman" w:hAnsi="Times New Roman" w:cs="Times New Roman"/>
          <w:sz w:val="28"/>
          <w:szCs w:val="28"/>
        </w:rPr>
        <w:t xml:space="preserve"> приказы</w:t>
      </w:r>
      <w:r w:rsidR="00DC3E76">
        <w:rPr>
          <w:rFonts w:ascii="Times New Roman" w:hAnsi="Times New Roman" w:cs="Times New Roman"/>
          <w:sz w:val="28"/>
          <w:szCs w:val="28"/>
        </w:rPr>
        <w:t xml:space="preserve"> </w:t>
      </w:r>
      <w:r w:rsidRPr="00F2578A">
        <w:rPr>
          <w:rFonts w:ascii="Times New Roman" w:hAnsi="Times New Roman" w:cs="Times New Roman"/>
          <w:sz w:val="28"/>
          <w:szCs w:val="28"/>
        </w:rPr>
        <w:t xml:space="preserve">главного распорядителя и учредителя </w:t>
      </w:r>
      <w:r w:rsidRPr="00F2578A">
        <w:rPr>
          <w:rFonts w:ascii="Times New Roman" w:hAnsi="Times New Roman" w:cs="Times New Roman"/>
          <w:sz w:val="28"/>
          <w:szCs w:val="28"/>
        </w:rPr>
        <w:lastRenderedPageBreak/>
        <w:t>бюджетных или автономных учреждений).</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4. </w:t>
      </w:r>
      <w:proofErr w:type="gramStart"/>
      <w:r w:rsidRPr="00F2578A">
        <w:rPr>
          <w:rFonts w:ascii="Times New Roman" w:hAnsi="Times New Roman" w:cs="Times New Roman"/>
          <w:sz w:val="28"/>
          <w:szCs w:val="28"/>
        </w:rPr>
        <w:t>Контроль за</w:t>
      </w:r>
      <w:proofErr w:type="gramEnd"/>
      <w:r w:rsidRPr="00F2578A">
        <w:rPr>
          <w:rFonts w:ascii="Times New Roman" w:hAnsi="Times New Roman" w:cs="Times New Roman"/>
          <w:sz w:val="28"/>
          <w:szCs w:val="28"/>
        </w:rPr>
        <w:t xml:space="preserve"> выполнением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осуществляется главными распорядителями и учредителями бюджетных или автономных учреждений в форме проведения плановых (внеплановых) камеральных и выборочных выездных проверок достоверности представленных учреждениями материалов.</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Результаты проверок оформляются актом проверки и (или) справкой, заключением, иным документом, определенным приказами главного распорядителя и </w:t>
      </w:r>
      <w:proofErr w:type="gramStart"/>
      <w:r w:rsidRPr="00F2578A">
        <w:rPr>
          <w:rFonts w:ascii="Times New Roman" w:hAnsi="Times New Roman" w:cs="Times New Roman"/>
          <w:sz w:val="28"/>
          <w:szCs w:val="28"/>
        </w:rPr>
        <w:t>учредителя</w:t>
      </w:r>
      <w:proofErr w:type="gramEnd"/>
      <w:r w:rsidRPr="00F2578A">
        <w:rPr>
          <w:rFonts w:ascii="Times New Roman" w:hAnsi="Times New Roman" w:cs="Times New Roman"/>
          <w:sz w:val="28"/>
          <w:szCs w:val="28"/>
        </w:rPr>
        <w:t xml:space="preserve"> бюджетных или автономных учреждений.</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5. Мониторинг выполнения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осуществляется главными распорядителями и учредителями бюджетных или автономных учреждений в следующих основных формах:</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анализ отчетов о выполнении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сбор дополнительной информации о выполнении </w:t>
      </w:r>
      <w:r w:rsidR="00951788">
        <w:rPr>
          <w:rFonts w:ascii="Times New Roman" w:hAnsi="Times New Roman" w:cs="Times New Roman"/>
          <w:sz w:val="28"/>
          <w:szCs w:val="28"/>
        </w:rPr>
        <w:t xml:space="preserve">муниципального </w:t>
      </w:r>
      <w:r w:rsidRPr="00F2578A">
        <w:rPr>
          <w:rFonts w:ascii="Times New Roman" w:hAnsi="Times New Roman" w:cs="Times New Roman"/>
          <w:sz w:val="28"/>
          <w:szCs w:val="28"/>
        </w:rPr>
        <w:t>задания (опросы, исследования, материалы, представленные учреждениями).</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Результаты мониторинга выполнения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оформляются справкой, заключением, иным документом, определенным приказами главного распорядителя и </w:t>
      </w:r>
      <w:proofErr w:type="gramStart"/>
      <w:r w:rsidRPr="00F2578A">
        <w:rPr>
          <w:rFonts w:ascii="Times New Roman" w:hAnsi="Times New Roman" w:cs="Times New Roman"/>
          <w:sz w:val="28"/>
          <w:szCs w:val="28"/>
        </w:rPr>
        <w:t>учредителя</w:t>
      </w:r>
      <w:proofErr w:type="gramEnd"/>
      <w:r w:rsidRPr="00F2578A">
        <w:rPr>
          <w:rFonts w:ascii="Times New Roman" w:hAnsi="Times New Roman" w:cs="Times New Roman"/>
          <w:sz w:val="28"/>
          <w:szCs w:val="28"/>
        </w:rPr>
        <w:t xml:space="preserve"> бюджетных или автономных учреждений.</w:t>
      </w:r>
    </w:p>
    <w:p w:rsidR="00500B78" w:rsidRPr="002B39DC"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5.1. Утвержденный до 31 декабря руководителем главного распорядителя и </w:t>
      </w:r>
      <w:proofErr w:type="gramStart"/>
      <w:r w:rsidRPr="00F2578A">
        <w:rPr>
          <w:rFonts w:ascii="Times New Roman" w:hAnsi="Times New Roman" w:cs="Times New Roman"/>
          <w:sz w:val="28"/>
          <w:szCs w:val="28"/>
        </w:rPr>
        <w:t>учредителя</w:t>
      </w:r>
      <w:proofErr w:type="gramEnd"/>
      <w:r w:rsidRPr="00F2578A">
        <w:rPr>
          <w:rFonts w:ascii="Times New Roman" w:hAnsi="Times New Roman" w:cs="Times New Roman"/>
          <w:sz w:val="28"/>
          <w:szCs w:val="28"/>
        </w:rPr>
        <w:t xml:space="preserve"> бюджетных или автономных учреждений на соответствующий год план проведения проверок и мероприятий по мониторингу выполнения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представляется для сведения </w:t>
      </w:r>
      <w:r w:rsidRPr="006E4085">
        <w:rPr>
          <w:rFonts w:ascii="Times New Roman" w:hAnsi="Times New Roman" w:cs="Times New Roman"/>
          <w:sz w:val="28"/>
          <w:szCs w:val="28"/>
        </w:rPr>
        <w:t>в</w:t>
      </w:r>
      <w:r w:rsidR="00951788" w:rsidRPr="006E4085">
        <w:rPr>
          <w:rFonts w:ascii="Times New Roman" w:hAnsi="Times New Roman" w:cs="Times New Roman"/>
          <w:sz w:val="28"/>
          <w:szCs w:val="28"/>
        </w:rPr>
        <w:t xml:space="preserve"> финансов</w:t>
      </w:r>
      <w:r w:rsidR="006E4085" w:rsidRPr="006E4085">
        <w:rPr>
          <w:rFonts w:ascii="Times New Roman" w:hAnsi="Times New Roman" w:cs="Times New Roman"/>
          <w:sz w:val="28"/>
          <w:szCs w:val="28"/>
        </w:rPr>
        <w:t>ый орган</w:t>
      </w:r>
      <w:r w:rsidR="00951788" w:rsidRPr="006E4085">
        <w:rPr>
          <w:rFonts w:ascii="Times New Roman" w:hAnsi="Times New Roman" w:cs="Times New Roman"/>
          <w:sz w:val="28"/>
          <w:szCs w:val="28"/>
        </w:rPr>
        <w:t xml:space="preserve"> муниципального района </w:t>
      </w:r>
      <w:proofErr w:type="spellStart"/>
      <w:r w:rsidR="00951788" w:rsidRPr="006E4085">
        <w:rPr>
          <w:rFonts w:ascii="Times New Roman" w:hAnsi="Times New Roman" w:cs="Times New Roman"/>
          <w:sz w:val="28"/>
          <w:szCs w:val="28"/>
        </w:rPr>
        <w:t>Пестравский</w:t>
      </w:r>
      <w:proofErr w:type="spellEnd"/>
      <w:r w:rsidR="00951788" w:rsidRPr="006E4085">
        <w:rPr>
          <w:rFonts w:ascii="Times New Roman" w:hAnsi="Times New Roman" w:cs="Times New Roman"/>
          <w:sz w:val="28"/>
          <w:szCs w:val="28"/>
        </w:rPr>
        <w:t xml:space="preserve"> Самарской области</w:t>
      </w:r>
      <w:r w:rsidRPr="006E4085">
        <w:rPr>
          <w:rFonts w:ascii="Times New Roman" w:hAnsi="Times New Roman" w:cs="Times New Roman"/>
          <w:sz w:val="28"/>
          <w:szCs w:val="28"/>
        </w:rPr>
        <w:t xml:space="preserve">  ежегодно в срок до 15 января года, следующего за годом утверждения плана.</w:t>
      </w:r>
    </w:p>
    <w:p w:rsidR="00500B78" w:rsidRPr="00F2578A" w:rsidRDefault="00500B78" w:rsidP="00DC3E76">
      <w:pPr>
        <w:pStyle w:val="ConsPlusNormal"/>
        <w:ind w:firstLine="540"/>
        <w:jc w:val="both"/>
        <w:rPr>
          <w:rFonts w:ascii="Times New Roman" w:hAnsi="Times New Roman" w:cs="Times New Roman"/>
          <w:sz w:val="28"/>
          <w:szCs w:val="28"/>
        </w:rPr>
      </w:pPr>
      <w:bookmarkStart w:id="32" w:name="P1238"/>
      <w:bookmarkEnd w:id="32"/>
      <w:r w:rsidRPr="002B39DC">
        <w:rPr>
          <w:rFonts w:ascii="Times New Roman" w:hAnsi="Times New Roman" w:cs="Times New Roman"/>
          <w:sz w:val="28"/>
          <w:szCs w:val="28"/>
        </w:rPr>
        <w:t xml:space="preserve">6. </w:t>
      </w:r>
      <w:r w:rsidR="00EC6A51" w:rsidRPr="002B39DC">
        <w:rPr>
          <w:rFonts w:ascii="Times New Roman" w:hAnsi="Times New Roman" w:cs="Times New Roman"/>
          <w:sz w:val="28"/>
          <w:szCs w:val="28"/>
        </w:rPr>
        <w:t>Муниципальные</w:t>
      </w:r>
      <w:r w:rsidRPr="002B39DC">
        <w:rPr>
          <w:rFonts w:ascii="Times New Roman" w:hAnsi="Times New Roman" w:cs="Times New Roman"/>
          <w:sz w:val="28"/>
          <w:szCs w:val="28"/>
        </w:rPr>
        <w:t xml:space="preserve"> учреждения представляют полные</w:t>
      </w:r>
      <w:r w:rsidRPr="00F2578A">
        <w:rPr>
          <w:rFonts w:ascii="Times New Roman" w:hAnsi="Times New Roman" w:cs="Times New Roman"/>
          <w:sz w:val="28"/>
          <w:szCs w:val="28"/>
        </w:rPr>
        <w:t xml:space="preserve"> и достоверные отчеты о выполнении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по </w:t>
      </w:r>
      <w:hyperlink w:anchor="P792" w:history="1">
        <w:r w:rsidRPr="00EC6A51">
          <w:rPr>
            <w:rFonts w:ascii="Times New Roman" w:hAnsi="Times New Roman" w:cs="Times New Roman"/>
            <w:sz w:val="28"/>
            <w:szCs w:val="28"/>
          </w:rPr>
          <w:t>форме</w:t>
        </w:r>
      </w:hyperlink>
      <w:r w:rsidRPr="00F2578A">
        <w:rPr>
          <w:rFonts w:ascii="Times New Roman" w:hAnsi="Times New Roman" w:cs="Times New Roman"/>
          <w:sz w:val="28"/>
          <w:szCs w:val="28"/>
        </w:rPr>
        <w:t xml:space="preserve"> согласно прило</w:t>
      </w:r>
      <w:r w:rsidR="00EC6A51">
        <w:rPr>
          <w:rFonts w:ascii="Times New Roman" w:hAnsi="Times New Roman" w:cs="Times New Roman"/>
          <w:sz w:val="28"/>
          <w:szCs w:val="28"/>
        </w:rPr>
        <w:t>жению 2 к Порядку формирования муниципального</w:t>
      </w:r>
      <w:r w:rsidRPr="00F2578A">
        <w:rPr>
          <w:rFonts w:ascii="Times New Roman" w:hAnsi="Times New Roman" w:cs="Times New Roman"/>
          <w:sz w:val="28"/>
          <w:szCs w:val="28"/>
        </w:rPr>
        <w:t xml:space="preserve"> задания на оказание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(выполнение работ) в отношении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учреждений</w:t>
      </w:r>
      <w:r w:rsidR="00EC6A51">
        <w:rPr>
          <w:rFonts w:ascii="Times New Roman" w:hAnsi="Times New Roman" w:cs="Times New Roman"/>
          <w:sz w:val="28"/>
          <w:szCs w:val="28"/>
        </w:rPr>
        <w:t xml:space="preserve"> муниципального района Пестравский </w:t>
      </w:r>
      <w:r w:rsidRPr="00F2578A">
        <w:rPr>
          <w:rFonts w:ascii="Times New Roman" w:hAnsi="Times New Roman" w:cs="Times New Roman"/>
          <w:sz w:val="28"/>
          <w:szCs w:val="28"/>
        </w:rPr>
        <w:t xml:space="preserve"> Самарской области и финансового обеспечения выполнения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в установленные настоящим Порядком сроки.</w:t>
      </w:r>
    </w:p>
    <w:p w:rsidR="00500B78" w:rsidRPr="00F2578A" w:rsidRDefault="00EC6A51" w:rsidP="00DC3E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оказании муниципальной </w:t>
      </w:r>
      <w:r w:rsidR="00500B78" w:rsidRPr="00F2578A">
        <w:rPr>
          <w:rFonts w:ascii="Times New Roman" w:hAnsi="Times New Roman" w:cs="Times New Roman"/>
          <w:sz w:val="28"/>
          <w:szCs w:val="28"/>
        </w:rPr>
        <w:t xml:space="preserve">услуги (выполнении работы) в течение всего года </w:t>
      </w:r>
      <w:r>
        <w:rPr>
          <w:rFonts w:ascii="Times New Roman" w:hAnsi="Times New Roman" w:cs="Times New Roman"/>
          <w:sz w:val="28"/>
          <w:szCs w:val="28"/>
        </w:rPr>
        <w:t>муниципальные</w:t>
      </w:r>
      <w:r w:rsidR="00500B78" w:rsidRPr="00F2578A">
        <w:rPr>
          <w:rFonts w:ascii="Times New Roman" w:hAnsi="Times New Roman" w:cs="Times New Roman"/>
          <w:sz w:val="28"/>
          <w:szCs w:val="28"/>
        </w:rPr>
        <w:t xml:space="preserve"> учреждения представляют главным распорядителям и учредителям бюджетных или автономных учреждений не позднее 15-го числа месяца, следующего за отчетным кварталом, квартальные отчеты по состоянию на 1 апреля, на 1 июля и на 1 октября. При этом, начиная с отчета за второй квартал текущего года, сведения в части количественных показателей в отчетах указываются нарастающим итогом с начала текущего года за отчетный период, за исключением случаев, при которых указанные сведения не могут быть представлены нарастающим итогом в силу отраслевой специфики.</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Годовой отчет представляется </w:t>
      </w:r>
      <w:r w:rsidR="00EC6A51">
        <w:rPr>
          <w:rFonts w:ascii="Times New Roman" w:hAnsi="Times New Roman" w:cs="Times New Roman"/>
          <w:sz w:val="28"/>
          <w:szCs w:val="28"/>
        </w:rPr>
        <w:t>муниципальными</w:t>
      </w:r>
      <w:r w:rsidRPr="00F2578A">
        <w:rPr>
          <w:rFonts w:ascii="Times New Roman" w:hAnsi="Times New Roman" w:cs="Times New Roman"/>
          <w:sz w:val="28"/>
          <w:szCs w:val="28"/>
        </w:rPr>
        <w:t xml:space="preserve"> учреждениями не позднее 30 января года, следующего </w:t>
      </w:r>
      <w:proofErr w:type="gramStart"/>
      <w:r w:rsidRPr="00F2578A">
        <w:rPr>
          <w:rFonts w:ascii="Times New Roman" w:hAnsi="Times New Roman" w:cs="Times New Roman"/>
          <w:sz w:val="28"/>
          <w:szCs w:val="28"/>
        </w:rPr>
        <w:t>за</w:t>
      </w:r>
      <w:proofErr w:type="gramEnd"/>
      <w:r w:rsidRPr="00F2578A">
        <w:rPr>
          <w:rFonts w:ascii="Times New Roman" w:hAnsi="Times New Roman" w:cs="Times New Roman"/>
          <w:sz w:val="28"/>
          <w:szCs w:val="28"/>
        </w:rPr>
        <w:t xml:space="preserve"> отчетным.</w:t>
      </w:r>
    </w:p>
    <w:p w:rsidR="00500B78" w:rsidRPr="00F2578A" w:rsidRDefault="00500B78" w:rsidP="00DC3E76">
      <w:pPr>
        <w:pStyle w:val="ConsPlusNormal"/>
        <w:ind w:firstLine="540"/>
        <w:jc w:val="both"/>
        <w:rPr>
          <w:rFonts w:ascii="Times New Roman" w:hAnsi="Times New Roman" w:cs="Times New Roman"/>
          <w:sz w:val="28"/>
          <w:szCs w:val="28"/>
        </w:rPr>
      </w:pPr>
      <w:proofErr w:type="gramStart"/>
      <w:r w:rsidRPr="00F2578A">
        <w:rPr>
          <w:rFonts w:ascii="Times New Roman" w:hAnsi="Times New Roman" w:cs="Times New Roman"/>
          <w:sz w:val="28"/>
          <w:szCs w:val="28"/>
        </w:rPr>
        <w:lastRenderedPageBreak/>
        <w:t xml:space="preserve">В случае если </w:t>
      </w:r>
      <w:r w:rsidR="00EC6A51">
        <w:rPr>
          <w:rFonts w:ascii="Times New Roman" w:hAnsi="Times New Roman" w:cs="Times New Roman"/>
          <w:sz w:val="28"/>
          <w:szCs w:val="28"/>
        </w:rPr>
        <w:t>муниципальная</w:t>
      </w:r>
      <w:r w:rsidRPr="00F2578A">
        <w:rPr>
          <w:rFonts w:ascii="Times New Roman" w:hAnsi="Times New Roman" w:cs="Times New Roman"/>
          <w:sz w:val="28"/>
          <w:szCs w:val="28"/>
        </w:rPr>
        <w:t xml:space="preserve"> услуга (работа) оказывается (выполняется) единовременно или сезонно, периодичность представления </w:t>
      </w:r>
      <w:r w:rsidR="00EC6A51">
        <w:rPr>
          <w:rFonts w:ascii="Times New Roman" w:hAnsi="Times New Roman" w:cs="Times New Roman"/>
          <w:sz w:val="28"/>
          <w:szCs w:val="28"/>
        </w:rPr>
        <w:t>муниципальн</w:t>
      </w:r>
      <w:r w:rsidR="006E4085">
        <w:rPr>
          <w:rFonts w:ascii="Times New Roman" w:hAnsi="Times New Roman" w:cs="Times New Roman"/>
          <w:sz w:val="28"/>
          <w:szCs w:val="28"/>
        </w:rPr>
        <w:t>ыми</w:t>
      </w:r>
      <w:r w:rsidRPr="00F2578A">
        <w:rPr>
          <w:rFonts w:ascii="Times New Roman" w:hAnsi="Times New Roman" w:cs="Times New Roman"/>
          <w:sz w:val="28"/>
          <w:szCs w:val="28"/>
        </w:rPr>
        <w:t xml:space="preserve"> учреждениями отчета о выполнении </w:t>
      </w:r>
      <w:r w:rsidR="006E4085">
        <w:rPr>
          <w:rFonts w:ascii="Times New Roman" w:hAnsi="Times New Roman" w:cs="Times New Roman"/>
          <w:sz w:val="28"/>
          <w:szCs w:val="28"/>
        </w:rPr>
        <w:t xml:space="preserve">муниципального </w:t>
      </w:r>
      <w:r w:rsidRPr="00F2578A">
        <w:rPr>
          <w:rFonts w:ascii="Times New Roman" w:hAnsi="Times New Roman" w:cs="Times New Roman"/>
          <w:sz w:val="28"/>
          <w:szCs w:val="28"/>
        </w:rPr>
        <w:t xml:space="preserve">задания устанавливается главными распорядителями и учредителями бюджетных или автономных учреждений в зависимости от временных характеристик оказания услуги (выполнения работы), но не реже двух раз в год с обязательным представлением годового (итогового) отчета о выполнении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proofErr w:type="gramEnd"/>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К отчету прилагается пояснительная записка о результатах выполнения </w:t>
      </w:r>
      <w:r w:rsidR="00EC6A51">
        <w:rPr>
          <w:rFonts w:ascii="Times New Roman" w:hAnsi="Times New Roman" w:cs="Times New Roman"/>
          <w:sz w:val="28"/>
          <w:szCs w:val="28"/>
        </w:rPr>
        <w:t xml:space="preserve">муниципального </w:t>
      </w:r>
      <w:r w:rsidRPr="00F2578A">
        <w:rPr>
          <w:rFonts w:ascii="Times New Roman" w:hAnsi="Times New Roman" w:cs="Times New Roman"/>
          <w:sz w:val="28"/>
          <w:szCs w:val="28"/>
        </w:rPr>
        <w:t xml:space="preserve">задания, подписанная руководителем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учреждения. К пояснительной записке к годовому отчету прилагается информация о фактических значениях нормативных затрат в расчете на единицу услуги (на одного потребителя) в разрезе оказываемых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и (или) о фактических значениях затрат в разрезе выполняемых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работ с пояснениями по отклонениям от плановых значений затрат.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Пояснительная записка о результатах выполнения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по состоянию на 1 апреля (1 июля, 1 октября) должна содержать прогноз достижения годовых значений показателей качества и объема оказания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а также прогноз достижения ожидаемого результата выполнения запланированных работ.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7. На основании отчета главные распорядители и учредители бюджетных или автономных учреждений принимают решения по следующим вопросам:</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необходимость сохранения или изменения типа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учреждения;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прекращение трудового договора с руководителями </w:t>
      </w:r>
      <w:r w:rsidR="00EC6A51">
        <w:rPr>
          <w:rFonts w:ascii="Times New Roman" w:hAnsi="Times New Roman" w:cs="Times New Roman"/>
          <w:sz w:val="28"/>
          <w:szCs w:val="28"/>
        </w:rPr>
        <w:t xml:space="preserve">муниципального </w:t>
      </w:r>
      <w:r w:rsidRPr="00F2578A">
        <w:rPr>
          <w:rFonts w:ascii="Times New Roman" w:hAnsi="Times New Roman" w:cs="Times New Roman"/>
          <w:sz w:val="28"/>
          <w:szCs w:val="28"/>
        </w:rPr>
        <w:t>учреждения;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изменение</w:t>
      </w:r>
      <w:r w:rsidR="00EC6A51">
        <w:rPr>
          <w:rFonts w:ascii="Times New Roman" w:hAnsi="Times New Roman" w:cs="Times New Roman"/>
          <w:sz w:val="28"/>
          <w:szCs w:val="28"/>
        </w:rPr>
        <w:t xml:space="preserve"> показателей доведенного ранее муниципального</w:t>
      </w:r>
      <w:r w:rsidRPr="00F2578A">
        <w:rPr>
          <w:rFonts w:ascii="Times New Roman" w:hAnsi="Times New Roman" w:cs="Times New Roman"/>
          <w:sz w:val="28"/>
          <w:szCs w:val="28"/>
        </w:rPr>
        <w:t xml:space="preserve"> задания и (или) изменение выделенного объема финансового обеспечения выполнения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8. </w:t>
      </w:r>
      <w:proofErr w:type="gramStart"/>
      <w:r w:rsidRPr="00F2578A">
        <w:rPr>
          <w:rFonts w:ascii="Times New Roman" w:hAnsi="Times New Roman" w:cs="Times New Roman"/>
          <w:sz w:val="28"/>
          <w:szCs w:val="28"/>
        </w:rPr>
        <w:t xml:space="preserve">Отчеты о выполнении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за исключением сведений, отнесенных к государственной тайне,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(квартальные </w:t>
      </w:r>
      <w:r w:rsidR="006402A4">
        <w:rPr>
          <w:rFonts w:ascii="Times New Roman" w:hAnsi="Times New Roman" w:cs="Times New Roman"/>
          <w:sz w:val="28"/>
          <w:szCs w:val="28"/>
        </w:rPr>
        <w:t>–</w:t>
      </w:r>
      <w:r w:rsidRPr="00F2578A">
        <w:rPr>
          <w:rFonts w:ascii="Times New Roman" w:hAnsi="Times New Roman" w:cs="Times New Roman"/>
          <w:sz w:val="28"/>
          <w:szCs w:val="28"/>
        </w:rPr>
        <w:t xml:space="preserve"> в</w:t>
      </w:r>
      <w:r w:rsidR="006402A4">
        <w:rPr>
          <w:rFonts w:ascii="Times New Roman" w:hAnsi="Times New Roman" w:cs="Times New Roman"/>
          <w:sz w:val="28"/>
          <w:szCs w:val="28"/>
        </w:rPr>
        <w:t xml:space="preserve"> </w:t>
      </w:r>
      <w:r w:rsidRPr="00F2578A">
        <w:rPr>
          <w:rFonts w:ascii="Times New Roman" w:hAnsi="Times New Roman" w:cs="Times New Roman"/>
          <w:sz w:val="28"/>
          <w:szCs w:val="28"/>
        </w:rPr>
        <w:t xml:space="preserve">течение 15 рабочих дней со дня утверждения отчета, годовой </w:t>
      </w:r>
      <w:r w:rsidR="006402A4">
        <w:rPr>
          <w:rFonts w:ascii="Times New Roman" w:hAnsi="Times New Roman" w:cs="Times New Roman"/>
          <w:sz w:val="28"/>
          <w:szCs w:val="28"/>
        </w:rPr>
        <w:t>–</w:t>
      </w:r>
      <w:r w:rsidRPr="00F2578A">
        <w:rPr>
          <w:rFonts w:ascii="Times New Roman" w:hAnsi="Times New Roman" w:cs="Times New Roman"/>
          <w:sz w:val="28"/>
          <w:szCs w:val="28"/>
        </w:rPr>
        <w:t xml:space="preserve"> в</w:t>
      </w:r>
      <w:r w:rsidR="006402A4">
        <w:rPr>
          <w:rFonts w:ascii="Times New Roman" w:hAnsi="Times New Roman" w:cs="Times New Roman"/>
          <w:sz w:val="28"/>
          <w:szCs w:val="28"/>
        </w:rPr>
        <w:t xml:space="preserve"> </w:t>
      </w:r>
      <w:r w:rsidRPr="00F2578A">
        <w:rPr>
          <w:rFonts w:ascii="Times New Roman" w:hAnsi="Times New Roman" w:cs="Times New Roman"/>
          <w:sz w:val="28"/>
          <w:szCs w:val="28"/>
        </w:rPr>
        <w:t>течение 20 рабочих дней со дня утверждения отчета), а также могут быть размещены на официальных сайтах в информационно-телекоммуникационной сети Интернет</w:t>
      </w:r>
      <w:proofErr w:type="gramEnd"/>
      <w:r w:rsidRPr="00F2578A">
        <w:rPr>
          <w:rFonts w:ascii="Times New Roman" w:hAnsi="Times New Roman" w:cs="Times New Roman"/>
          <w:sz w:val="28"/>
          <w:szCs w:val="28"/>
        </w:rPr>
        <w:t xml:space="preserve"> главных распорядителей, учредителей бюджетных или автономных учреждений и на официальных сайтах в информационно-телекоммуникационной сети Интернет </w:t>
      </w:r>
      <w:r w:rsidR="00EC6A51">
        <w:rPr>
          <w:rFonts w:ascii="Times New Roman" w:hAnsi="Times New Roman" w:cs="Times New Roman"/>
          <w:sz w:val="28"/>
          <w:szCs w:val="28"/>
        </w:rPr>
        <w:t xml:space="preserve">муниципальных </w:t>
      </w:r>
      <w:r w:rsidRPr="00F2578A">
        <w:rPr>
          <w:rFonts w:ascii="Times New Roman" w:hAnsi="Times New Roman" w:cs="Times New Roman"/>
          <w:sz w:val="28"/>
          <w:szCs w:val="28"/>
        </w:rPr>
        <w:t>учреждений.</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9. В срок до 30 июля текущего года и 15 февраля года, следующего за отчетным, ответственные за осуществление мониторинга и контроля за выполнением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лица направляют руководителям </w:t>
      </w:r>
      <w:r w:rsidRPr="00F2578A">
        <w:rPr>
          <w:rFonts w:ascii="Times New Roman" w:hAnsi="Times New Roman" w:cs="Times New Roman"/>
          <w:sz w:val="28"/>
          <w:szCs w:val="28"/>
        </w:rPr>
        <w:lastRenderedPageBreak/>
        <w:t xml:space="preserve">главного распорядителя и </w:t>
      </w:r>
      <w:proofErr w:type="gramStart"/>
      <w:r w:rsidRPr="00F2578A">
        <w:rPr>
          <w:rFonts w:ascii="Times New Roman" w:hAnsi="Times New Roman" w:cs="Times New Roman"/>
          <w:sz w:val="28"/>
          <w:szCs w:val="28"/>
        </w:rPr>
        <w:t>учредителя</w:t>
      </w:r>
      <w:proofErr w:type="gramEnd"/>
      <w:r w:rsidRPr="00F2578A">
        <w:rPr>
          <w:rFonts w:ascii="Times New Roman" w:hAnsi="Times New Roman" w:cs="Times New Roman"/>
          <w:sz w:val="28"/>
          <w:szCs w:val="28"/>
        </w:rPr>
        <w:t xml:space="preserve"> бюджетных или автономных учреждений сводные отчеты о результатах мониторинга и контроля (далее - сводные отчеты) за соответствующее отчетное полугодие (соответствующий отчетный год).</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Сводные отчеты направляются главным распорядителем и учредителем бюджетных или автономных учреждений для сведения в финансов</w:t>
      </w:r>
      <w:r w:rsidR="006402A4">
        <w:rPr>
          <w:rFonts w:ascii="Times New Roman" w:hAnsi="Times New Roman" w:cs="Times New Roman"/>
          <w:sz w:val="28"/>
          <w:szCs w:val="28"/>
        </w:rPr>
        <w:t xml:space="preserve">ый орган муниципального района </w:t>
      </w:r>
      <w:proofErr w:type="spellStart"/>
      <w:r w:rsidR="006402A4">
        <w:rPr>
          <w:rFonts w:ascii="Times New Roman" w:hAnsi="Times New Roman" w:cs="Times New Roman"/>
          <w:sz w:val="28"/>
          <w:szCs w:val="28"/>
        </w:rPr>
        <w:t>Пестравский</w:t>
      </w:r>
      <w:proofErr w:type="spellEnd"/>
      <w:r w:rsidR="006402A4">
        <w:rPr>
          <w:rFonts w:ascii="Times New Roman" w:hAnsi="Times New Roman" w:cs="Times New Roman"/>
          <w:sz w:val="28"/>
          <w:szCs w:val="28"/>
        </w:rPr>
        <w:t xml:space="preserve"> Самарской области</w:t>
      </w:r>
      <w:r w:rsidRPr="00F2578A">
        <w:rPr>
          <w:rFonts w:ascii="Times New Roman" w:hAnsi="Times New Roman" w:cs="Times New Roman"/>
          <w:sz w:val="28"/>
          <w:szCs w:val="28"/>
        </w:rPr>
        <w:t xml:space="preserve"> не позднее 5 августа текущего года и 20 февраля года, следующего </w:t>
      </w:r>
      <w:proofErr w:type="gramStart"/>
      <w:r w:rsidRPr="00F2578A">
        <w:rPr>
          <w:rFonts w:ascii="Times New Roman" w:hAnsi="Times New Roman" w:cs="Times New Roman"/>
          <w:sz w:val="28"/>
          <w:szCs w:val="28"/>
        </w:rPr>
        <w:t>за</w:t>
      </w:r>
      <w:proofErr w:type="gramEnd"/>
      <w:r w:rsidRPr="00F2578A">
        <w:rPr>
          <w:rFonts w:ascii="Times New Roman" w:hAnsi="Times New Roman" w:cs="Times New Roman"/>
          <w:sz w:val="28"/>
          <w:szCs w:val="28"/>
        </w:rPr>
        <w:t xml:space="preserve"> отчетным, </w:t>
      </w:r>
      <w:r w:rsidR="006402A4">
        <w:rPr>
          <w:rFonts w:ascii="Times New Roman" w:hAnsi="Times New Roman" w:cs="Times New Roman"/>
          <w:sz w:val="28"/>
          <w:szCs w:val="28"/>
        </w:rPr>
        <w:t xml:space="preserve">в произвольной </w:t>
      </w:r>
      <w:r w:rsidRPr="00F2578A">
        <w:rPr>
          <w:rFonts w:ascii="Times New Roman" w:hAnsi="Times New Roman" w:cs="Times New Roman"/>
          <w:sz w:val="28"/>
          <w:szCs w:val="28"/>
        </w:rPr>
        <w:t>форме</w:t>
      </w:r>
      <w:r w:rsidR="006402A4">
        <w:rPr>
          <w:rFonts w:ascii="Times New Roman" w:hAnsi="Times New Roman" w:cs="Times New Roman"/>
          <w:sz w:val="28"/>
          <w:szCs w:val="28"/>
        </w:rPr>
        <w:t>.</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В случае направления соответствующего запроса сводные отчеты представляются в </w:t>
      </w:r>
      <w:r w:rsidR="006402A4" w:rsidRPr="006402A4">
        <w:rPr>
          <w:rFonts w:ascii="Times New Roman" w:hAnsi="Times New Roman" w:cs="Times New Roman"/>
          <w:sz w:val="28"/>
          <w:szCs w:val="28"/>
        </w:rPr>
        <w:t xml:space="preserve">финансовый орган муниципального района </w:t>
      </w:r>
      <w:proofErr w:type="spellStart"/>
      <w:r w:rsidR="006402A4" w:rsidRPr="006402A4">
        <w:rPr>
          <w:rFonts w:ascii="Times New Roman" w:hAnsi="Times New Roman" w:cs="Times New Roman"/>
          <w:sz w:val="28"/>
          <w:szCs w:val="28"/>
        </w:rPr>
        <w:t>Пестравский</w:t>
      </w:r>
      <w:proofErr w:type="spellEnd"/>
      <w:r w:rsidR="006402A4" w:rsidRPr="006402A4">
        <w:rPr>
          <w:rFonts w:ascii="Times New Roman" w:hAnsi="Times New Roman" w:cs="Times New Roman"/>
          <w:sz w:val="28"/>
          <w:szCs w:val="28"/>
        </w:rPr>
        <w:t xml:space="preserve"> Самарской области </w:t>
      </w:r>
      <w:r w:rsidRPr="00F2578A">
        <w:rPr>
          <w:rFonts w:ascii="Times New Roman" w:hAnsi="Times New Roman" w:cs="Times New Roman"/>
          <w:sz w:val="28"/>
          <w:szCs w:val="28"/>
        </w:rPr>
        <w:t>не позднее даты, указанной в запросе.</w:t>
      </w:r>
    </w:p>
    <w:sectPr w:rsidR="00500B78" w:rsidRPr="00F2578A" w:rsidSect="00523302">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7EF"/>
    <w:multiLevelType w:val="hybridMultilevel"/>
    <w:tmpl w:val="8430A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DA2EBC"/>
    <w:multiLevelType w:val="hybridMultilevel"/>
    <w:tmpl w:val="EC3C7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E77E2"/>
    <w:multiLevelType w:val="hybridMultilevel"/>
    <w:tmpl w:val="FEFE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C1574"/>
    <w:multiLevelType w:val="hybridMultilevel"/>
    <w:tmpl w:val="C2F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9E5707"/>
    <w:multiLevelType w:val="hybridMultilevel"/>
    <w:tmpl w:val="94DA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78"/>
    <w:rsid w:val="0001416D"/>
    <w:rsid w:val="000666C0"/>
    <w:rsid w:val="0008488B"/>
    <w:rsid w:val="000B2DA9"/>
    <w:rsid w:val="000B3D48"/>
    <w:rsid w:val="000B5ABD"/>
    <w:rsid w:val="000C3063"/>
    <w:rsid w:val="000E3386"/>
    <w:rsid w:val="0010022D"/>
    <w:rsid w:val="001013BE"/>
    <w:rsid w:val="00104059"/>
    <w:rsid w:val="00114745"/>
    <w:rsid w:val="001348AC"/>
    <w:rsid w:val="001426E6"/>
    <w:rsid w:val="00152EBC"/>
    <w:rsid w:val="00160074"/>
    <w:rsid w:val="00185842"/>
    <w:rsid w:val="00195E3D"/>
    <w:rsid w:val="00197F4E"/>
    <w:rsid w:val="001A32A2"/>
    <w:rsid w:val="001B2F53"/>
    <w:rsid w:val="001C1FE7"/>
    <w:rsid w:val="001D72E4"/>
    <w:rsid w:val="00245C3E"/>
    <w:rsid w:val="00266E73"/>
    <w:rsid w:val="00282EAA"/>
    <w:rsid w:val="00283E8D"/>
    <w:rsid w:val="002B2627"/>
    <w:rsid w:val="002B39DC"/>
    <w:rsid w:val="002D71F9"/>
    <w:rsid w:val="002E55D9"/>
    <w:rsid w:val="00311E65"/>
    <w:rsid w:val="00326551"/>
    <w:rsid w:val="003321CF"/>
    <w:rsid w:val="00357E6B"/>
    <w:rsid w:val="003630BA"/>
    <w:rsid w:val="00372B64"/>
    <w:rsid w:val="0037522A"/>
    <w:rsid w:val="0037737D"/>
    <w:rsid w:val="00382689"/>
    <w:rsid w:val="003E204D"/>
    <w:rsid w:val="00403968"/>
    <w:rsid w:val="004433DC"/>
    <w:rsid w:val="00444737"/>
    <w:rsid w:val="00455BD2"/>
    <w:rsid w:val="004604B6"/>
    <w:rsid w:val="004716DB"/>
    <w:rsid w:val="00473DAB"/>
    <w:rsid w:val="00475FE4"/>
    <w:rsid w:val="0048619A"/>
    <w:rsid w:val="00493909"/>
    <w:rsid w:val="00494F15"/>
    <w:rsid w:val="004C38CB"/>
    <w:rsid w:val="004D05AA"/>
    <w:rsid w:val="004D3193"/>
    <w:rsid w:val="004D3F39"/>
    <w:rsid w:val="004F3D45"/>
    <w:rsid w:val="004F6DA8"/>
    <w:rsid w:val="00500A8D"/>
    <w:rsid w:val="00500B78"/>
    <w:rsid w:val="00523302"/>
    <w:rsid w:val="00530685"/>
    <w:rsid w:val="00565252"/>
    <w:rsid w:val="005763C1"/>
    <w:rsid w:val="00596B1B"/>
    <w:rsid w:val="005A0EA9"/>
    <w:rsid w:val="005A1FE9"/>
    <w:rsid w:val="005B5094"/>
    <w:rsid w:val="005D51D6"/>
    <w:rsid w:val="005F2AD1"/>
    <w:rsid w:val="006031C3"/>
    <w:rsid w:val="00632F21"/>
    <w:rsid w:val="00637822"/>
    <w:rsid w:val="006402A4"/>
    <w:rsid w:val="006411DD"/>
    <w:rsid w:val="006516AD"/>
    <w:rsid w:val="00685808"/>
    <w:rsid w:val="006878B7"/>
    <w:rsid w:val="006B3B27"/>
    <w:rsid w:val="006D3E2C"/>
    <w:rsid w:val="006D4F06"/>
    <w:rsid w:val="006D5709"/>
    <w:rsid w:val="006E4085"/>
    <w:rsid w:val="006F0967"/>
    <w:rsid w:val="006F224A"/>
    <w:rsid w:val="00702735"/>
    <w:rsid w:val="00706755"/>
    <w:rsid w:val="007147FE"/>
    <w:rsid w:val="00744D90"/>
    <w:rsid w:val="007451DE"/>
    <w:rsid w:val="00760E58"/>
    <w:rsid w:val="007777FC"/>
    <w:rsid w:val="007A3A3A"/>
    <w:rsid w:val="007C5E12"/>
    <w:rsid w:val="007D057D"/>
    <w:rsid w:val="007D082D"/>
    <w:rsid w:val="00822ED8"/>
    <w:rsid w:val="008257D5"/>
    <w:rsid w:val="00846A15"/>
    <w:rsid w:val="00846CA8"/>
    <w:rsid w:val="008712B2"/>
    <w:rsid w:val="00875107"/>
    <w:rsid w:val="00880071"/>
    <w:rsid w:val="00893922"/>
    <w:rsid w:val="008D4103"/>
    <w:rsid w:val="008E4135"/>
    <w:rsid w:val="008F5EA2"/>
    <w:rsid w:val="008F7703"/>
    <w:rsid w:val="0090647B"/>
    <w:rsid w:val="0094402A"/>
    <w:rsid w:val="00951788"/>
    <w:rsid w:val="00967A74"/>
    <w:rsid w:val="009728AD"/>
    <w:rsid w:val="00985C5D"/>
    <w:rsid w:val="009B0C9C"/>
    <w:rsid w:val="009B5BAA"/>
    <w:rsid w:val="009F3BA9"/>
    <w:rsid w:val="00A65933"/>
    <w:rsid w:val="00A8021F"/>
    <w:rsid w:val="00AA4A9E"/>
    <w:rsid w:val="00AB7AD5"/>
    <w:rsid w:val="00AE00F6"/>
    <w:rsid w:val="00AE32DB"/>
    <w:rsid w:val="00B15FC8"/>
    <w:rsid w:val="00B20794"/>
    <w:rsid w:val="00B376E1"/>
    <w:rsid w:val="00B40E3D"/>
    <w:rsid w:val="00B45976"/>
    <w:rsid w:val="00B46E84"/>
    <w:rsid w:val="00B52992"/>
    <w:rsid w:val="00B6040E"/>
    <w:rsid w:val="00B676E1"/>
    <w:rsid w:val="00B911E4"/>
    <w:rsid w:val="00B91E70"/>
    <w:rsid w:val="00BC6311"/>
    <w:rsid w:val="00BE11E0"/>
    <w:rsid w:val="00BF5B55"/>
    <w:rsid w:val="00BF65B6"/>
    <w:rsid w:val="00C11556"/>
    <w:rsid w:val="00C21EC8"/>
    <w:rsid w:val="00C2634D"/>
    <w:rsid w:val="00C31A2A"/>
    <w:rsid w:val="00C3502D"/>
    <w:rsid w:val="00C51E41"/>
    <w:rsid w:val="00C77B43"/>
    <w:rsid w:val="00C87B19"/>
    <w:rsid w:val="00C9309B"/>
    <w:rsid w:val="00CC3BD5"/>
    <w:rsid w:val="00CD5ACF"/>
    <w:rsid w:val="00CE1DFF"/>
    <w:rsid w:val="00CE5BAF"/>
    <w:rsid w:val="00D0022D"/>
    <w:rsid w:val="00D16C72"/>
    <w:rsid w:val="00D24A36"/>
    <w:rsid w:val="00D26B82"/>
    <w:rsid w:val="00D4242D"/>
    <w:rsid w:val="00D64F27"/>
    <w:rsid w:val="00D7098C"/>
    <w:rsid w:val="00D9427C"/>
    <w:rsid w:val="00DA0F17"/>
    <w:rsid w:val="00DC05AF"/>
    <w:rsid w:val="00DC2502"/>
    <w:rsid w:val="00DC3E76"/>
    <w:rsid w:val="00DD53BA"/>
    <w:rsid w:val="00DE555C"/>
    <w:rsid w:val="00DF3840"/>
    <w:rsid w:val="00E03A31"/>
    <w:rsid w:val="00E17BCA"/>
    <w:rsid w:val="00E535CA"/>
    <w:rsid w:val="00E6400D"/>
    <w:rsid w:val="00E659B7"/>
    <w:rsid w:val="00EC473D"/>
    <w:rsid w:val="00EC6A51"/>
    <w:rsid w:val="00EE6D9B"/>
    <w:rsid w:val="00F2578A"/>
    <w:rsid w:val="00F53F2D"/>
    <w:rsid w:val="00F756C0"/>
    <w:rsid w:val="00FB1033"/>
    <w:rsid w:val="00FB3180"/>
    <w:rsid w:val="00FE4AA6"/>
    <w:rsid w:val="00FE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5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B7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500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00B78"/>
    <w:rPr>
      <w:color w:val="0000FF"/>
      <w:u w:val="single"/>
    </w:rPr>
  </w:style>
  <w:style w:type="paragraph" w:styleId="a5">
    <w:name w:val="List Paragraph"/>
    <w:basedOn w:val="a"/>
    <w:uiPriority w:val="34"/>
    <w:qFormat/>
    <w:rsid w:val="006878B7"/>
    <w:pPr>
      <w:ind w:left="720"/>
      <w:contextualSpacing/>
    </w:pPr>
  </w:style>
  <w:style w:type="paragraph" w:styleId="a6">
    <w:name w:val="Balloon Text"/>
    <w:basedOn w:val="a"/>
    <w:link w:val="a7"/>
    <w:uiPriority w:val="99"/>
    <w:semiHidden/>
    <w:unhideWhenUsed/>
    <w:rsid w:val="00245C3E"/>
    <w:rPr>
      <w:rFonts w:ascii="Tahoma" w:hAnsi="Tahoma" w:cs="Tahoma"/>
      <w:sz w:val="16"/>
      <w:szCs w:val="16"/>
    </w:rPr>
  </w:style>
  <w:style w:type="character" w:customStyle="1" w:styleId="a7">
    <w:name w:val="Текст выноски Знак"/>
    <w:basedOn w:val="a0"/>
    <w:link w:val="a6"/>
    <w:uiPriority w:val="99"/>
    <w:semiHidden/>
    <w:rsid w:val="00245C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5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B7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500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00B78"/>
    <w:rPr>
      <w:color w:val="0000FF"/>
      <w:u w:val="single"/>
    </w:rPr>
  </w:style>
  <w:style w:type="paragraph" w:styleId="a5">
    <w:name w:val="List Paragraph"/>
    <w:basedOn w:val="a"/>
    <w:uiPriority w:val="34"/>
    <w:qFormat/>
    <w:rsid w:val="006878B7"/>
    <w:pPr>
      <w:ind w:left="720"/>
      <w:contextualSpacing/>
    </w:pPr>
  </w:style>
  <w:style w:type="paragraph" w:styleId="a6">
    <w:name w:val="Balloon Text"/>
    <w:basedOn w:val="a"/>
    <w:link w:val="a7"/>
    <w:uiPriority w:val="99"/>
    <w:semiHidden/>
    <w:unhideWhenUsed/>
    <w:rsid w:val="00245C3E"/>
    <w:rPr>
      <w:rFonts w:ascii="Tahoma" w:hAnsi="Tahoma" w:cs="Tahoma"/>
      <w:sz w:val="16"/>
      <w:szCs w:val="16"/>
    </w:rPr>
  </w:style>
  <w:style w:type="character" w:customStyle="1" w:styleId="a7">
    <w:name w:val="Текст выноски Знак"/>
    <w:basedOn w:val="a0"/>
    <w:link w:val="a6"/>
    <w:uiPriority w:val="99"/>
    <w:semiHidden/>
    <w:rsid w:val="00245C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A5F436BBACE3B5B359366943E83CDF41416B3C97A92333D806880E2AE74826E822801F21ABA7E21EA34B73C2EAG9b0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5F436BBACE3B5B359366943E83CDF41416B3C97A92333D806880E2AE74826E822801F21ABA7E21EA34B73C2EAG9b0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392AD15067B637E2B4CEB8BF11E0D73D137AABD42C8BA327055426723B08633C6AF9A384704DD6DED4AF358DHBb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F436BBACE3B5B359366943E83CDF41416B3C97A92333D806880E2AE74826E822801F21ABA7E21EA34B73C2EAG9b0J" TargetMode="External"/><Relationship Id="rId5" Type="http://schemas.openxmlformats.org/officeDocument/2006/relationships/settings" Target="settings.xml"/><Relationship Id="rId15" Type="http://schemas.openxmlformats.org/officeDocument/2006/relationships/hyperlink" Target="consultantplus://offline/ref=A5F436BBACE3B5B359366943E83CDF41416B3C97A92333D806880E2AE74826E822801F21ABA7E21EA34B73C2EAG9b0J" TargetMode="External"/><Relationship Id="rId10" Type="http://schemas.openxmlformats.org/officeDocument/2006/relationships/hyperlink" Target="consultantplus://offline/ref=A5F436BBACE3B5B359366943E83CDF41416B3C97A92333D806880E2AE74826E822801F21ABA7E21EA34B73C2EAG9b0J" TargetMode="External"/><Relationship Id="rId4" Type="http://schemas.microsoft.com/office/2007/relationships/stylesWithEffects" Target="stylesWithEffects.xml"/><Relationship Id="rId9" Type="http://schemas.openxmlformats.org/officeDocument/2006/relationships/hyperlink" Target="consultantplus://offline/ref=A5F436BBACE3B5B359366943E83CDF41416B3C97A92333D806880E2AE74826E822801F21ABA7E21EA34B73C2EAG9b0J" TargetMode="External"/><Relationship Id="rId14" Type="http://schemas.openxmlformats.org/officeDocument/2006/relationships/hyperlink" Target="consultantplus://offline/ref=A5F436BBACE3B5B359366943E83CDF41416B3C97A92333D806880E2AE74826E822801F21ABA7E21EA34B73C2EAG9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92DE-81E6-4300-B2C1-3327F9DD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11493</Words>
  <Characters>65516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ADM-7</dc:creator>
  <cp:lastModifiedBy>Елена Старкова</cp:lastModifiedBy>
  <cp:revision>3</cp:revision>
  <cp:lastPrinted>2020-08-21T09:28:00Z</cp:lastPrinted>
  <dcterms:created xsi:type="dcterms:W3CDTF">2020-08-17T10:48:00Z</dcterms:created>
  <dcterms:modified xsi:type="dcterms:W3CDTF">2020-08-21T09:34:00Z</dcterms:modified>
</cp:coreProperties>
</file>